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F6" w:rsidRPr="00C13EF6" w:rsidRDefault="00C13EF6" w:rsidP="00C13EF6">
      <w:pPr>
        <w:pageBreakBefore/>
        <w:tabs>
          <w:tab w:val="right" w:pos="12960"/>
        </w:tabs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r w:rsidRPr="00C13EF6">
        <w:rPr>
          <w:rFonts w:ascii="Arial" w:eastAsia="Times New Roman" w:hAnsi="Arial" w:cs="Arial"/>
          <w:b/>
          <w:sz w:val="24"/>
          <w:szCs w:val="24"/>
        </w:rPr>
        <w:t>PROGRAM EVALUATION REPORT TEMPLATE (OT</w:t>
      </w:r>
      <w:r w:rsidR="00EF4122">
        <w:rPr>
          <w:rFonts w:ascii="Arial" w:eastAsia="Times New Roman" w:hAnsi="Arial" w:cs="Arial"/>
          <w:b/>
          <w:sz w:val="24"/>
          <w:szCs w:val="24"/>
        </w:rPr>
        <w:t>-</w:t>
      </w:r>
      <w:r w:rsidR="00962725">
        <w:rPr>
          <w:rFonts w:ascii="Arial" w:eastAsia="Times New Roman" w:hAnsi="Arial" w:cs="Arial"/>
          <w:b/>
          <w:sz w:val="24"/>
          <w:szCs w:val="24"/>
        </w:rPr>
        <w:t>M</w:t>
      </w:r>
      <w:r w:rsidR="00EF4122">
        <w:rPr>
          <w:rFonts w:ascii="Arial" w:eastAsia="Times New Roman" w:hAnsi="Arial" w:cs="Arial"/>
          <w:b/>
          <w:sz w:val="24"/>
          <w:szCs w:val="24"/>
        </w:rPr>
        <w:t>aster’s</w:t>
      </w:r>
      <w:r w:rsidRPr="00C13EF6">
        <w:rPr>
          <w:rFonts w:ascii="Arial" w:eastAsia="Times New Roman" w:hAnsi="Arial" w:cs="Arial"/>
          <w:b/>
          <w:sz w:val="24"/>
          <w:szCs w:val="24"/>
        </w:rPr>
        <w:t>)</w:t>
      </w:r>
      <w:r w:rsidRPr="00C13EF6">
        <w:rPr>
          <w:rFonts w:ascii="Arial" w:eastAsia="Times New Roman" w:hAnsi="Arial" w:cs="Arial"/>
          <w:b/>
          <w:sz w:val="24"/>
          <w:szCs w:val="24"/>
        </w:rPr>
        <w:tab/>
        <w:t xml:space="preserve">Year: </w:t>
      </w:r>
      <w:r w:rsidRPr="00C13EF6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Pr="00C13EF6">
        <w:rPr>
          <w:rFonts w:ascii="Arial" w:eastAsia="Times New Roman" w:hAnsi="Arial" w:cs="Arial"/>
          <w:b/>
          <w:bCs/>
          <w:sz w:val="28"/>
          <w:szCs w:val="28"/>
        </w:rPr>
        <w:t>___________________</w:t>
      </w:r>
    </w:p>
    <w:p w:rsidR="00C13EF6" w:rsidRPr="00C13EF6" w:rsidRDefault="00C13EF6" w:rsidP="00C13EF6">
      <w:pPr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3788" w:type="dxa"/>
        <w:tblLayout w:type="fixed"/>
        <w:tblLook w:val="01E0" w:firstRow="1" w:lastRow="1" w:firstColumn="1" w:lastColumn="1" w:noHBand="0" w:noVBand="0"/>
      </w:tblPr>
      <w:tblGrid>
        <w:gridCol w:w="2358"/>
        <w:gridCol w:w="4950"/>
        <w:gridCol w:w="6480"/>
      </w:tblGrid>
      <w:tr w:rsidR="00C13EF6" w:rsidRPr="0000284B" w:rsidTr="00657070">
        <w:trPr>
          <w:tblHeader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00284B" w:rsidRDefault="00C13EF6" w:rsidP="00C13EF6">
            <w:pPr>
              <w:rPr>
                <w:rFonts w:ascii="Arial" w:hAnsi="Arial" w:cs="Arial"/>
                <w:b/>
                <w:bCs/>
              </w:rPr>
            </w:pPr>
            <w:r w:rsidRPr="0000284B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00284B" w:rsidRDefault="00C13EF6" w:rsidP="009627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284B">
              <w:rPr>
                <w:rFonts w:ascii="Arial" w:hAnsi="Arial" w:cs="Arial"/>
                <w:b/>
                <w:bCs/>
              </w:rPr>
              <w:t>Analysis</w:t>
            </w:r>
            <w:r w:rsidR="00962725" w:rsidRPr="0000284B">
              <w:rPr>
                <w:rFonts w:ascii="Arial" w:hAnsi="Arial" w:cs="Arial"/>
                <w:b/>
                <w:bCs/>
              </w:rPr>
              <w:t xml:space="preserve"> </w:t>
            </w:r>
            <w:r w:rsidR="00962725" w:rsidRPr="0000284B">
              <w:rPr>
                <w:rFonts w:ascii="Arial" w:hAnsi="Arial" w:cs="Arial"/>
                <w:b/>
                <w:bCs/>
              </w:rPr>
              <w:br/>
            </w:r>
            <w:r w:rsidR="00962725" w:rsidRPr="0000284B">
              <w:rPr>
                <w:rFonts w:ascii="Arial" w:hAnsi="Arial" w:cs="Arial"/>
                <w:b/>
                <w:sz w:val="18"/>
                <w:szCs w:val="18"/>
              </w:rPr>
              <w:t>(Based on individual data reports for each area)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00284B" w:rsidRDefault="00C13EF6" w:rsidP="00C13EF6">
            <w:pPr>
              <w:rPr>
                <w:rFonts w:ascii="Arial" w:hAnsi="Arial" w:cs="Arial"/>
                <w:b/>
              </w:rPr>
            </w:pPr>
            <w:r w:rsidRPr="0000284B">
              <w:rPr>
                <w:rFonts w:ascii="Arial" w:hAnsi="Arial" w:cs="Arial"/>
                <w:b/>
              </w:rPr>
              <w:t xml:space="preserve">Action Plan </w:t>
            </w:r>
          </w:p>
          <w:p w:rsidR="00C13EF6" w:rsidRPr="0000284B" w:rsidRDefault="00C13EF6" w:rsidP="00C13EF6">
            <w:pPr>
              <w:rPr>
                <w:rFonts w:ascii="Arial" w:hAnsi="Arial" w:cs="Arial"/>
                <w:b/>
              </w:rPr>
            </w:pPr>
            <w:r w:rsidRPr="0000284B">
              <w:rPr>
                <w:rFonts w:ascii="Arial" w:hAnsi="Arial" w:cs="Arial"/>
                <w:b/>
              </w:rPr>
              <w:t>(Changes in strategic plan, curriculum or course content)</w:t>
            </w:r>
          </w:p>
        </w:tc>
      </w:tr>
      <w:tr w:rsidR="00C13EF6" w:rsidRPr="00C13EF6" w:rsidTr="0065707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suppressAutoHyphens/>
              <w:ind w:right="-27"/>
              <w:rPr>
                <w:rFonts w:ascii="Arial" w:hAnsi="Arial" w:cs="Arial"/>
              </w:rPr>
            </w:pPr>
            <w:r w:rsidRPr="00C13EF6">
              <w:rPr>
                <w:rFonts w:ascii="Arial" w:hAnsi="Arial" w:cs="Arial"/>
              </w:rPr>
              <w:t>Faculty effectiveness in their assigned teaching responsibilities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Effectiveness of instructional design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Students’ competency in professional behaviors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Students’ progression through the program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  <w:r w:rsidRPr="00C13EF6">
              <w:rPr>
                <w:rFonts w:ascii="Arial" w:hAnsi="Arial" w:cs="Arial"/>
              </w:rPr>
              <w:t>Student retention rates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</w:tcPr>
          <w:p w:rsidR="00C13EF6" w:rsidRPr="00C13EF6" w:rsidRDefault="00C13EF6" w:rsidP="00962725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Fieldwork performance evaluation</w:t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</w:tcPr>
          <w:p w:rsidR="00C13EF6" w:rsidRPr="00C13EF6" w:rsidRDefault="00962725" w:rsidP="00962725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Student evaluation of fieldwork experience</w:t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</w:tcPr>
          <w:p w:rsidR="00C13EF6" w:rsidRPr="00C13EF6" w:rsidRDefault="00C13EF6" w:rsidP="00C13EF6">
            <w:pPr>
              <w:suppressAutoHyphens/>
              <w:ind w:right="-117"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Student satisfaction with the program</w:t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Graduates’ performance on the NBCOT certification exam</w:t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657070">
        <w:tc>
          <w:tcPr>
            <w:tcW w:w="2358" w:type="dxa"/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Graduates’ job placement and performance as determined by employer satisfaction</w:t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bookmarkEnd w:id="0"/>
    </w:tbl>
    <w:p w:rsidR="002467A8" w:rsidRDefault="00EF4122" w:rsidP="00962725"/>
    <w:sectPr w:rsidR="002467A8" w:rsidSect="00C13EF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F6"/>
    <w:rsid w:val="0000284B"/>
    <w:rsid w:val="00070676"/>
    <w:rsid w:val="00410238"/>
    <w:rsid w:val="00962725"/>
    <w:rsid w:val="00C13EF6"/>
    <w:rsid w:val="00C978A3"/>
    <w:rsid w:val="00E61298"/>
    <w:rsid w:val="00E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1CE"/>
  <w15:chartTrackingRefBased/>
  <w15:docId w15:val="{25FC655E-EEDE-4739-9D06-032799F5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EF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Graves</dc:creator>
  <cp:keywords/>
  <dc:description/>
  <cp:lastModifiedBy>Sue Graves</cp:lastModifiedBy>
  <cp:revision>5</cp:revision>
  <dcterms:created xsi:type="dcterms:W3CDTF">2019-06-24T19:48:00Z</dcterms:created>
  <dcterms:modified xsi:type="dcterms:W3CDTF">2019-06-24T20:28:00Z</dcterms:modified>
</cp:coreProperties>
</file>