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B3E32" w:rsidP="47D56B1C" w:rsidRDefault="003D7AF2" w14:paraId="025AD45C" w14:textId="410A3779">
      <w:pPr>
        <w:jc w:val="center"/>
        <w:rPr>
          <w:rFonts w:ascii="Cambria" w:hAnsi="Cambria" w:eastAsia="Cambria" w:cs="Cambria"/>
          <w:b w:val="1"/>
          <w:bCs w:val="1"/>
          <w:color w:val="auto"/>
          <w:sz w:val="24"/>
          <w:szCs w:val="24"/>
        </w:rPr>
      </w:pPr>
      <w:r w:rsidRPr="47D56B1C" w:rsidR="003D7AF2">
        <w:rPr>
          <w:rFonts w:ascii="Cambria" w:hAnsi="Cambria" w:eastAsia="Cambria" w:cs="Cambria"/>
          <w:b w:val="1"/>
          <w:bCs w:val="1"/>
          <w:color w:val="auto"/>
          <w:sz w:val="24"/>
          <w:szCs w:val="24"/>
        </w:rPr>
        <w:t>Curriculum</w:t>
      </w:r>
      <w:r w:rsidRPr="47D56B1C" w:rsidR="00547E2A">
        <w:rPr>
          <w:rFonts w:ascii="Cambria" w:hAnsi="Cambria" w:eastAsia="Cambria" w:cs="Cambria"/>
          <w:b w:val="1"/>
          <w:bCs w:val="1"/>
          <w:color w:val="auto"/>
          <w:sz w:val="24"/>
          <w:szCs w:val="24"/>
        </w:rPr>
        <w:t xml:space="preserve"> </w:t>
      </w:r>
      <w:r w:rsidRPr="47D56B1C" w:rsidR="00CC39A1">
        <w:rPr>
          <w:rFonts w:ascii="Cambria" w:hAnsi="Cambria" w:eastAsia="Cambria" w:cs="Cambria"/>
          <w:b w:val="1"/>
          <w:bCs w:val="1"/>
          <w:color w:val="auto"/>
          <w:sz w:val="24"/>
          <w:szCs w:val="24"/>
        </w:rPr>
        <w:t>Design Template</w:t>
      </w:r>
    </w:p>
    <w:p w:rsidR="000A1667" w:rsidP="47D56B1C" w:rsidRDefault="000A1667" w14:paraId="3FFEE1AB" w14:textId="30242641" w14:noSpellErr="1">
      <w:pPr>
        <w:jc w:val="center"/>
        <w:rPr>
          <w:rFonts w:ascii="Cambria" w:hAnsi="Cambria" w:eastAsia="Cambria" w:cs="Cambria"/>
          <w:b w:val="1"/>
          <w:bCs w:val="1"/>
          <w:color w:val="auto"/>
          <w:sz w:val="24"/>
          <w:szCs w:val="24"/>
        </w:rPr>
      </w:pPr>
    </w:p>
    <w:p w:rsidRPr="000A1667" w:rsidR="00594346" w:rsidP="47D56B1C" w:rsidRDefault="000A1667" w14:paraId="04390F3E" w14:textId="2A93731C">
      <w:pPr>
        <w:pStyle w:val="Default"/>
        <w:rPr>
          <w:rFonts w:ascii="Cambria" w:hAnsi="Cambria" w:eastAsia="Cambria" w:cs="Cambria"/>
          <w:color w:val="auto"/>
          <w:sz w:val="24"/>
          <w:szCs w:val="24"/>
        </w:rPr>
      </w:pPr>
      <w:r w:rsidRPr="47D56B1C" w:rsidR="000A1667">
        <w:rPr>
          <w:rFonts w:ascii="Cambria" w:hAnsi="Cambria" w:eastAsia="Cambria" w:cs="Cambria"/>
          <w:color w:val="auto"/>
          <w:sz w:val="24"/>
          <w:szCs w:val="24"/>
        </w:rPr>
        <w:t xml:space="preserve">This </w:t>
      </w:r>
      <w:r w:rsidRPr="47D56B1C" w:rsidR="000A1667">
        <w:rPr>
          <w:rFonts w:ascii="Cambria" w:hAnsi="Cambria" w:eastAsia="Cambria" w:cs="Cambria"/>
          <w:b w:val="1"/>
          <w:bCs w:val="1"/>
          <w:color w:val="auto"/>
          <w:sz w:val="24"/>
          <w:szCs w:val="24"/>
          <w:u w:val="none"/>
        </w:rPr>
        <w:t>optional</w:t>
      </w:r>
      <w:r w:rsidRPr="47D56B1C" w:rsidR="000A1667">
        <w:rPr>
          <w:rFonts w:ascii="Cambria" w:hAnsi="Cambria" w:eastAsia="Cambria" w:cs="Cambria"/>
          <w:b w:val="1"/>
          <w:bCs w:val="1"/>
          <w:color w:val="auto"/>
          <w:sz w:val="24"/>
          <w:szCs w:val="24"/>
          <w:u w:val="none"/>
        </w:rPr>
        <w:t xml:space="preserve"> </w:t>
      </w:r>
      <w:r w:rsidRPr="47D56B1C" w:rsidR="000A1667">
        <w:rPr>
          <w:rFonts w:ascii="Cambria" w:hAnsi="Cambria" w:eastAsia="Cambria" w:cs="Cambria"/>
          <w:color w:val="auto"/>
          <w:sz w:val="24"/>
          <w:szCs w:val="24"/>
        </w:rPr>
        <w:t xml:space="preserve">template </w:t>
      </w:r>
      <w:r w:rsidRPr="47D56B1C" w:rsidR="000A1667">
        <w:rPr>
          <w:rFonts w:ascii="Cambria" w:hAnsi="Cambria" w:eastAsia="Cambria" w:cs="Cambria"/>
          <w:color w:val="auto"/>
          <w:sz w:val="24"/>
          <w:szCs w:val="24"/>
        </w:rPr>
        <w:t>may</w:t>
      </w:r>
      <w:r w:rsidRPr="47D56B1C" w:rsidR="000A1667">
        <w:rPr>
          <w:rFonts w:ascii="Cambria" w:hAnsi="Cambria" w:eastAsia="Cambria" w:cs="Cambria"/>
          <w:color w:val="auto"/>
          <w:sz w:val="24"/>
          <w:szCs w:val="24"/>
        </w:rPr>
        <w:t xml:space="preserve"> </w:t>
      </w:r>
      <w:r w:rsidRPr="47D56B1C" w:rsidR="000A1667">
        <w:rPr>
          <w:rFonts w:ascii="Cambria" w:hAnsi="Cambria" w:eastAsia="Cambria" w:cs="Cambria"/>
          <w:color w:val="auto"/>
          <w:sz w:val="24"/>
          <w:szCs w:val="24"/>
        </w:rPr>
        <w:t>assist</w:t>
      </w:r>
      <w:r w:rsidRPr="47D56B1C" w:rsidR="000A1667">
        <w:rPr>
          <w:rFonts w:ascii="Cambria" w:hAnsi="Cambria" w:eastAsia="Cambria" w:cs="Cambria"/>
          <w:color w:val="auto"/>
          <w:sz w:val="24"/>
          <w:szCs w:val="24"/>
        </w:rPr>
        <w:t xml:space="preserve"> </w:t>
      </w:r>
      <w:r w:rsidRPr="47D56B1C" w:rsidR="000A1667">
        <w:rPr>
          <w:rFonts w:ascii="Cambria" w:hAnsi="Cambria" w:eastAsia="Cambria" w:cs="Cambria"/>
          <w:color w:val="auto"/>
          <w:sz w:val="24"/>
          <w:szCs w:val="24"/>
        </w:rPr>
        <w:t>program</w:t>
      </w:r>
      <w:r w:rsidRPr="47D56B1C" w:rsidR="43F00185">
        <w:rPr>
          <w:rFonts w:ascii="Cambria" w:hAnsi="Cambria" w:eastAsia="Cambria" w:cs="Cambria"/>
          <w:color w:val="auto"/>
          <w:sz w:val="24"/>
          <w:szCs w:val="24"/>
        </w:rPr>
        <w:t>s</w:t>
      </w:r>
      <w:r w:rsidRPr="47D56B1C" w:rsidR="000A1667">
        <w:rPr>
          <w:rFonts w:ascii="Cambria" w:hAnsi="Cambria" w:eastAsia="Cambria" w:cs="Cambria"/>
          <w:color w:val="auto"/>
          <w:sz w:val="24"/>
          <w:szCs w:val="24"/>
        </w:rPr>
        <w:t xml:space="preserve"> </w:t>
      </w:r>
      <w:r w:rsidRPr="47D56B1C" w:rsidR="000A1667">
        <w:rPr>
          <w:rFonts w:ascii="Cambria" w:hAnsi="Cambria" w:eastAsia="Cambria" w:cs="Cambria"/>
          <w:color w:val="auto"/>
          <w:sz w:val="24"/>
          <w:szCs w:val="24"/>
        </w:rPr>
        <w:t>in</w:t>
      </w:r>
      <w:r w:rsidRPr="47D56B1C" w:rsidR="000A1667">
        <w:rPr>
          <w:rFonts w:ascii="Cambria" w:hAnsi="Cambria" w:eastAsia="Cambria" w:cs="Cambria"/>
          <w:color w:val="auto"/>
          <w:sz w:val="24"/>
          <w:szCs w:val="24"/>
        </w:rPr>
        <w:t xml:space="preserve"> providing evidence for</w:t>
      </w:r>
      <w:r w:rsidRPr="47D56B1C" w:rsidR="00A31768">
        <w:rPr>
          <w:rFonts w:ascii="Cambria" w:hAnsi="Cambria" w:eastAsia="Cambria" w:cs="Cambria"/>
          <w:color w:val="auto"/>
          <w:sz w:val="24"/>
          <w:szCs w:val="24"/>
        </w:rPr>
        <w:t xml:space="preserve"> </w:t>
      </w:r>
      <w:r w:rsidRPr="47D56B1C" w:rsidR="00A31768">
        <w:rPr>
          <w:rFonts w:ascii="Cambria" w:hAnsi="Cambria" w:eastAsia="Cambria" w:cs="Cambria"/>
          <w:color w:val="auto"/>
          <w:sz w:val="24"/>
          <w:szCs w:val="24"/>
        </w:rPr>
        <w:t xml:space="preserve">the ACOTE </w:t>
      </w:r>
      <w:r w:rsidRPr="47D56B1C" w:rsidR="000A1667">
        <w:rPr>
          <w:rFonts w:ascii="Cambria" w:hAnsi="Cambria" w:eastAsia="Cambria" w:cs="Cambria"/>
          <w:color w:val="auto"/>
          <w:sz w:val="24"/>
          <w:szCs w:val="24"/>
          <w:u w:val="none"/>
        </w:rPr>
        <w:t>Standar</w:t>
      </w:r>
      <w:r w:rsidRPr="47D56B1C" w:rsidR="00A31768">
        <w:rPr>
          <w:rFonts w:ascii="Cambria" w:hAnsi="Cambria" w:eastAsia="Cambria" w:cs="Cambria"/>
          <w:color w:val="auto"/>
          <w:sz w:val="24"/>
          <w:szCs w:val="24"/>
          <w:u w:val="none"/>
        </w:rPr>
        <w:t xml:space="preserve">ds </w:t>
      </w:r>
      <w:r w:rsidRPr="47D56B1C" w:rsidR="00A31768">
        <w:rPr>
          <w:rFonts w:ascii="Cambria" w:hAnsi="Cambria" w:eastAsia="Cambria" w:cs="Cambria"/>
          <w:color w:val="auto"/>
          <w:sz w:val="24"/>
          <w:szCs w:val="24"/>
          <w:u w:val="none"/>
        </w:rPr>
        <w:t xml:space="preserve">related to </w:t>
      </w:r>
      <w:r w:rsidRPr="47D56B1C" w:rsidR="000A1667">
        <w:rPr>
          <w:rFonts w:ascii="Cambria" w:hAnsi="Cambria" w:eastAsia="Cambria" w:cs="Cambria"/>
          <w:color w:val="auto"/>
          <w:sz w:val="24"/>
          <w:szCs w:val="24"/>
          <w:u w:val="none"/>
        </w:rPr>
        <w:t>Cu</w:t>
      </w:r>
      <w:r w:rsidRPr="47D56B1C" w:rsidR="000A1667">
        <w:rPr>
          <w:rFonts w:ascii="Cambria" w:hAnsi="Cambria" w:eastAsia="Cambria" w:cs="Cambria"/>
          <w:color w:val="auto"/>
          <w:sz w:val="24"/>
          <w:szCs w:val="24"/>
          <w:u w:val="none"/>
        </w:rPr>
        <w:t>rriculum Design</w:t>
      </w:r>
      <w:r w:rsidRPr="47D56B1C" w:rsidR="000A1667">
        <w:rPr>
          <w:rFonts w:ascii="Cambria" w:hAnsi="Cambria" w:eastAsia="Cambria" w:cs="Cambria"/>
          <w:color w:val="auto"/>
          <w:sz w:val="24"/>
          <w:szCs w:val="24"/>
        </w:rPr>
        <w:t xml:space="preserve">. </w:t>
      </w:r>
      <w:r w:rsidRPr="47D56B1C" w:rsidR="000A1667">
        <w:rPr>
          <w:rFonts w:ascii="Cambria" w:hAnsi="Cambria" w:eastAsia="Cambria" w:cs="Cambria"/>
          <w:color w:val="auto"/>
          <w:sz w:val="24"/>
          <w:szCs w:val="24"/>
        </w:rPr>
        <w:t xml:space="preserve">The template highlights all elements of the Standard with emphasis on the instructional design components. </w:t>
      </w:r>
    </w:p>
    <w:p w:rsidRPr="00345707" w:rsidR="00594346" w:rsidP="47D56B1C" w:rsidRDefault="00594346" w14:paraId="7AECDEA3" w14:textId="6C261091" w14:noSpellErr="1">
      <w:pPr>
        <w:jc w:val="center"/>
        <w:rPr>
          <w:rFonts w:ascii="Cambria" w:hAnsi="Cambria" w:eastAsia="Cambria" w:cs="Cambria"/>
          <w:color w:val="auto"/>
          <w:sz w:val="24"/>
          <w:szCs w:val="24"/>
        </w:rPr>
      </w:pPr>
    </w:p>
    <w:p w:rsidRPr="00345707" w:rsidR="00594346" w:rsidP="47D56B1C" w:rsidRDefault="00594346" w14:paraId="4BD42EB5" w14:textId="7A69B9BA">
      <w:pPr>
        <w:rPr>
          <w:rFonts w:ascii="Cambria" w:hAnsi="Cambria" w:eastAsia="Cambria" w:cs="Cambria"/>
          <w:b w:val="1"/>
          <w:bCs w:val="1"/>
          <w:color w:val="auto"/>
          <w:sz w:val="24"/>
          <w:szCs w:val="24"/>
        </w:rPr>
      </w:pPr>
      <w:r w:rsidRPr="47D56B1C" w:rsidR="00594346">
        <w:rPr>
          <w:rFonts w:ascii="Cambria" w:hAnsi="Cambria" w:eastAsia="Cambria" w:cs="Cambria"/>
          <w:b w:val="1"/>
          <w:bCs w:val="1"/>
          <w:color w:val="auto"/>
          <w:sz w:val="24"/>
          <w:szCs w:val="24"/>
        </w:rPr>
        <w:t>Curriculum Design</w:t>
      </w:r>
    </w:p>
    <w:p w:rsidRPr="00345707" w:rsidR="00594346" w:rsidP="47D56B1C" w:rsidRDefault="00594346" w14:paraId="5B363945" w14:textId="6DB3EE5D">
      <w:pPr>
        <w:pStyle w:val="Default"/>
        <w:rPr>
          <w:rFonts w:ascii="Cambria" w:hAnsi="Cambria" w:eastAsia="Cambria" w:cs="Cambria"/>
          <w:color w:val="auto"/>
          <w:sz w:val="24"/>
          <w:szCs w:val="24"/>
        </w:rPr>
      </w:pPr>
      <w:r w:rsidRPr="47D56B1C" w:rsidR="00594346">
        <w:rPr>
          <w:rFonts w:ascii="Cambria" w:hAnsi="Cambria" w:eastAsia="Cambria" w:cs="Cambria"/>
          <w:color w:val="auto"/>
          <w:sz w:val="24"/>
          <w:szCs w:val="24"/>
        </w:rPr>
        <w:t>The curriculum design must reflect the mission and philosophy of the occupational therapy program and the institution and must provide the basis for program planning, implementation, and evaluation.</w:t>
      </w:r>
      <w:r w:rsidRPr="47D56B1C" w:rsidR="00594346">
        <w:rPr>
          <w:rFonts w:ascii="Cambria" w:hAnsi="Cambria" w:eastAsia="Cambria" w:cs="Cambria"/>
          <w:color w:val="auto"/>
          <w:sz w:val="24"/>
          <w:szCs w:val="24"/>
        </w:rPr>
        <w:t xml:space="preserve"> The design must </w:t>
      </w:r>
      <w:r w:rsidRPr="47D56B1C" w:rsidR="00594346">
        <w:rPr>
          <w:rFonts w:ascii="Cambria" w:hAnsi="Cambria" w:eastAsia="Cambria" w:cs="Cambria"/>
          <w:color w:val="auto"/>
          <w:sz w:val="24"/>
          <w:szCs w:val="24"/>
        </w:rPr>
        <w:t>identify</w:t>
      </w:r>
      <w:r w:rsidRPr="47D56B1C" w:rsidR="00594346">
        <w:rPr>
          <w:rFonts w:ascii="Cambria" w:hAnsi="Cambria" w:eastAsia="Cambria" w:cs="Cambria"/>
          <w:color w:val="auto"/>
          <w:sz w:val="24"/>
          <w:szCs w:val="24"/>
        </w:rPr>
        <w:t xml:space="preserve"> curricular threads and educational goals and describe the </w:t>
      </w:r>
      <w:r w:rsidRPr="47D56B1C" w:rsidR="00594346">
        <w:rPr>
          <w:rFonts w:ascii="Cambria" w:hAnsi="Cambria" w:eastAsia="Cambria" w:cs="Cambria"/>
          <w:color w:val="auto"/>
          <w:sz w:val="24"/>
          <w:szCs w:val="24"/>
        </w:rPr>
        <w:t>selection</w:t>
      </w:r>
      <w:r w:rsidRPr="47D56B1C" w:rsidR="00594346">
        <w:rPr>
          <w:rFonts w:ascii="Cambria" w:hAnsi="Cambria" w:eastAsia="Cambria" w:cs="Cambria"/>
          <w:color w:val="auto"/>
          <w:sz w:val="24"/>
          <w:szCs w:val="24"/>
        </w:rPr>
        <w:t xml:space="preserve"> of the content, scope, and sequencing of coursework. The instructional design must reflect the curriculum and ensure </w:t>
      </w:r>
      <w:r w:rsidRPr="47D56B1C" w:rsidR="00594346">
        <w:rPr>
          <w:rFonts w:ascii="Cambria" w:hAnsi="Cambria" w:eastAsia="Cambria" w:cs="Cambria"/>
          <w:color w:val="auto"/>
          <w:sz w:val="24"/>
          <w:szCs w:val="24"/>
        </w:rPr>
        <w:t>appropriate content</w:t>
      </w:r>
      <w:r w:rsidRPr="47D56B1C" w:rsidR="00594346">
        <w:rPr>
          <w:rFonts w:ascii="Cambria" w:hAnsi="Cambria" w:eastAsia="Cambria" w:cs="Cambria"/>
          <w:color w:val="auto"/>
          <w:sz w:val="24"/>
          <w:szCs w:val="24"/>
        </w:rPr>
        <w:t xml:space="preserve"> delivery. </w:t>
      </w:r>
    </w:p>
    <w:p w:rsidRPr="00345707" w:rsidR="00CC39A1" w:rsidP="47D56B1C" w:rsidRDefault="00CC39A1" w14:paraId="26AB3F81" w14:textId="12B01082" w14:noSpellErr="1">
      <w:pPr>
        <w:rPr>
          <w:rFonts w:ascii="Cambria" w:hAnsi="Cambria" w:eastAsia="Cambria" w:cs="Cambria"/>
          <w:color w:val="auto"/>
          <w:sz w:val="24"/>
          <w:szCs w:val="24"/>
        </w:rPr>
      </w:pPr>
    </w:p>
    <w:p w:rsidRPr="00345707" w:rsidR="00CC39A1" w:rsidP="47D56B1C" w:rsidRDefault="00534210" w14:paraId="0775FA23" w14:textId="4EBEF41D">
      <w:pPr>
        <w:rPr>
          <w:rFonts w:ascii="Cambria" w:hAnsi="Cambria" w:eastAsia="Cambria" w:cs="Cambria"/>
          <w:color w:val="auto"/>
          <w:sz w:val="24"/>
          <w:szCs w:val="24"/>
        </w:rPr>
      </w:pPr>
      <w:r w:rsidRPr="47D56B1C" w:rsidR="00A31768">
        <w:rPr>
          <w:rFonts w:ascii="Cambria" w:hAnsi="Cambria" w:eastAsia="Cambria" w:cs="Cambria"/>
          <w:b w:val="0"/>
          <w:bCs w:val="0"/>
          <w:color w:val="auto"/>
          <w:sz w:val="24"/>
          <w:szCs w:val="24"/>
        </w:rPr>
        <w:t xml:space="preserve">The </w:t>
      </w:r>
      <w:r w:rsidRPr="47D56B1C" w:rsidR="005F2A55">
        <w:rPr>
          <w:rFonts w:ascii="Cambria" w:hAnsi="Cambria" w:eastAsia="Cambria" w:cs="Cambria"/>
          <w:b w:val="0"/>
          <w:bCs w:val="0"/>
          <w:color w:val="auto"/>
          <w:sz w:val="24"/>
          <w:szCs w:val="24"/>
        </w:rPr>
        <w:t>S</w:t>
      </w:r>
      <w:r w:rsidRPr="47D56B1C" w:rsidR="005F2A55">
        <w:rPr>
          <w:rFonts w:ascii="Cambria" w:hAnsi="Cambria" w:eastAsia="Cambria" w:cs="Cambria"/>
          <w:b w:val="0"/>
          <w:bCs w:val="0"/>
          <w:color w:val="auto"/>
          <w:sz w:val="24"/>
          <w:szCs w:val="24"/>
        </w:rPr>
        <w:t>tandard</w:t>
      </w:r>
      <w:r w:rsidRPr="47D56B1C" w:rsidR="1FCBB16F">
        <w:rPr>
          <w:rFonts w:ascii="Cambria" w:hAnsi="Cambria" w:eastAsia="Cambria" w:cs="Cambria"/>
          <w:b w:val="0"/>
          <w:bCs w:val="0"/>
          <w:color w:val="auto"/>
          <w:sz w:val="24"/>
          <w:szCs w:val="24"/>
        </w:rPr>
        <w:t>s</w:t>
      </w:r>
      <w:r w:rsidRPr="47D56B1C" w:rsidR="005F2A55">
        <w:rPr>
          <w:rFonts w:ascii="Cambria" w:hAnsi="Cambria" w:eastAsia="Cambria" w:cs="Cambria"/>
          <w:b w:val="1"/>
          <w:bCs w:val="1"/>
          <w:color w:val="auto"/>
          <w:sz w:val="24"/>
          <w:szCs w:val="24"/>
        </w:rPr>
        <w:t xml:space="preserve"> </w:t>
      </w:r>
      <w:r w:rsidRPr="47D56B1C" w:rsidR="002E69E5">
        <w:rPr>
          <w:rFonts w:ascii="Cambria" w:hAnsi="Cambria" w:eastAsia="Cambria" w:cs="Cambria"/>
          <w:color w:val="auto"/>
          <w:sz w:val="24"/>
          <w:szCs w:val="24"/>
        </w:rPr>
        <w:t xml:space="preserve">requires </w:t>
      </w:r>
      <w:r w:rsidRPr="47D56B1C" w:rsidR="00956DD3">
        <w:rPr>
          <w:rFonts w:ascii="Cambria" w:hAnsi="Cambria" w:eastAsia="Cambria" w:cs="Cambria"/>
          <w:color w:val="auto"/>
          <w:sz w:val="24"/>
          <w:szCs w:val="24"/>
        </w:rPr>
        <w:t>that the curriculum design address</w:t>
      </w:r>
      <w:r w:rsidRPr="47D56B1C" w:rsidR="0001077B">
        <w:rPr>
          <w:rFonts w:ascii="Cambria" w:hAnsi="Cambria" w:eastAsia="Cambria" w:cs="Cambria"/>
          <w:color w:val="auto"/>
          <w:sz w:val="24"/>
          <w:szCs w:val="24"/>
        </w:rPr>
        <w:t xml:space="preserve">es </w:t>
      </w:r>
      <w:r w:rsidRPr="47D56B1C" w:rsidR="002E69E5">
        <w:rPr>
          <w:rFonts w:ascii="Cambria" w:hAnsi="Cambria" w:eastAsia="Cambria" w:cs="Cambria"/>
          <w:color w:val="auto"/>
          <w:sz w:val="24"/>
          <w:szCs w:val="24"/>
        </w:rPr>
        <w:t>th</w:t>
      </w:r>
      <w:r w:rsidRPr="47D56B1C" w:rsidR="00F85DC9">
        <w:rPr>
          <w:rFonts w:ascii="Cambria" w:hAnsi="Cambria" w:eastAsia="Cambria" w:cs="Cambria"/>
          <w:color w:val="auto"/>
          <w:sz w:val="24"/>
          <w:szCs w:val="24"/>
        </w:rPr>
        <w:t>e following:</w:t>
      </w:r>
      <w:r w:rsidRPr="47D56B1C" w:rsidR="00CC39A1">
        <w:rPr>
          <w:rFonts w:ascii="Cambria" w:hAnsi="Cambria" w:eastAsia="Cambria" w:cs="Cambria"/>
          <w:color w:val="auto"/>
          <w:sz w:val="24"/>
          <w:szCs w:val="24"/>
        </w:rPr>
        <w:t xml:space="preserve"> </w:t>
      </w:r>
    </w:p>
    <w:p w:rsidRPr="00345707" w:rsidR="00CC39A1" w:rsidP="47D56B1C" w:rsidRDefault="0001077B" w14:paraId="772DCD93" w14:textId="2B4C1BE0">
      <w:pPr>
        <w:numPr>
          <w:ilvl w:val="0"/>
          <w:numId w:val="2"/>
        </w:numPr>
        <w:textAlignment w:val="baseline"/>
        <w:rPr>
          <w:rFonts w:ascii="Cambria" w:hAnsi="Cambria" w:eastAsia="Cambria" w:cs="Cambria"/>
          <w:color w:val="auto"/>
          <w:sz w:val="24"/>
          <w:szCs w:val="24"/>
        </w:rPr>
      </w:pPr>
      <w:r w:rsidRPr="47D56B1C" w:rsidR="0001077B">
        <w:rPr>
          <w:rFonts w:ascii="Cambria" w:hAnsi="Cambria" w:eastAsia="Cambria" w:cs="Cambria"/>
          <w:color w:val="auto"/>
          <w:sz w:val="24"/>
          <w:szCs w:val="24"/>
        </w:rPr>
        <w:t xml:space="preserve">The curriculum </w:t>
      </w:r>
      <w:r w:rsidRPr="47D56B1C" w:rsidR="00DE2416">
        <w:rPr>
          <w:rFonts w:ascii="Cambria" w:hAnsi="Cambria" w:eastAsia="Cambria" w:cs="Cambria"/>
          <w:color w:val="auto"/>
          <w:sz w:val="24"/>
          <w:szCs w:val="24"/>
        </w:rPr>
        <w:t>articulates the m</w:t>
      </w:r>
      <w:r w:rsidRPr="47D56B1C" w:rsidR="00CC39A1">
        <w:rPr>
          <w:rFonts w:ascii="Cambria" w:hAnsi="Cambria" w:eastAsia="Cambria" w:cs="Cambria"/>
          <w:color w:val="auto"/>
          <w:sz w:val="24"/>
          <w:szCs w:val="24"/>
        </w:rPr>
        <w:t>ajor content areas (</w:t>
      </w:r>
      <w:r w:rsidRPr="47D56B1C" w:rsidR="00F85DC9">
        <w:rPr>
          <w:rFonts w:ascii="Cambria" w:hAnsi="Cambria" w:eastAsia="Cambria" w:cs="Cambria"/>
          <w:color w:val="auto"/>
          <w:sz w:val="24"/>
          <w:szCs w:val="24"/>
        </w:rPr>
        <w:t>i.e</w:t>
      </w:r>
      <w:r w:rsidRPr="47D56B1C" w:rsidR="00CC39A1">
        <w:rPr>
          <w:rFonts w:ascii="Cambria" w:hAnsi="Cambria" w:eastAsia="Cambria" w:cs="Cambria"/>
          <w:color w:val="auto"/>
          <w:sz w:val="24"/>
          <w:szCs w:val="24"/>
        </w:rPr>
        <w:t xml:space="preserve">., threads </w:t>
      </w:r>
      <w:r w:rsidRPr="47D56B1C" w:rsidR="009B2FB3">
        <w:rPr>
          <w:rFonts w:ascii="Cambria" w:hAnsi="Cambria" w:eastAsia="Cambria" w:cs="Cambria"/>
          <w:color w:val="auto"/>
          <w:sz w:val="24"/>
          <w:szCs w:val="24"/>
        </w:rPr>
        <w:t>and/</w:t>
      </w:r>
      <w:r w:rsidRPr="47D56B1C" w:rsidR="00CC39A1">
        <w:rPr>
          <w:rFonts w:ascii="Cambria" w:hAnsi="Cambria" w:eastAsia="Cambria" w:cs="Cambria"/>
          <w:color w:val="auto"/>
          <w:sz w:val="24"/>
          <w:szCs w:val="24"/>
        </w:rPr>
        <w:t>or themes).</w:t>
      </w:r>
    </w:p>
    <w:p w:rsidRPr="00345707" w:rsidR="00CC39A1" w:rsidP="47D56B1C" w:rsidRDefault="00910C14" w14:paraId="04AFF7A3" w14:textId="325580BE">
      <w:pPr>
        <w:numPr>
          <w:ilvl w:val="0"/>
          <w:numId w:val="2"/>
        </w:numPr>
        <w:textAlignment w:val="baseline"/>
        <w:rPr>
          <w:rFonts w:ascii="Cambria" w:hAnsi="Cambria" w:eastAsia="Cambria" w:cs="Cambria"/>
          <w:color w:val="auto"/>
          <w:sz w:val="24"/>
          <w:szCs w:val="24"/>
        </w:rPr>
      </w:pPr>
      <w:r w:rsidRPr="47D56B1C" w:rsidR="00910C14">
        <w:rPr>
          <w:rFonts w:ascii="Cambria" w:hAnsi="Cambria" w:eastAsia="Cambria" w:cs="Cambria"/>
          <w:color w:val="auto"/>
          <w:sz w:val="24"/>
          <w:szCs w:val="24"/>
        </w:rPr>
        <w:t xml:space="preserve">Educational goals or </w:t>
      </w:r>
      <w:r w:rsidRPr="47D56B1C" w:rsidR="00102F7F">
        <w:rPr>
          <w:rFonts w:ascii="Cambria" w:hAnsi="Cambria" w:eastAsia="Cambria" w:cs="Cambria"/>
          <w:color w:val="auto"/>
          <w:sz w:val="24"/>
          <w:szCs w:val="24"/>
        </w:rPr>
        <w:t>objectives</w:t>
      </w:r>
      <w:r w:rsidRPr="47D56B1C" w:rsidR="00102F7F">
        <w:rPr>
          <w:rFonts w:ascii="Cambria" w:hAnsi="Cambria" w:eastAsia="Cambria" w:cs="Cambria"/>
          <w:color w:val="auto"/>
          <w:sz w:val="24"/>
          <w:szCs w:val="24"/>
        </w:rPr>
        <w:t xml:space="preserve"> (i.e., s</w:t>
      </w:r>
      <w:r w:rsidRPr="47D56B1C" w:rsidR="00CC39A1">
        <w:rPr>
          <w:rFonts w:ascii="Cambria" w:hAnsi="Cambria" w:eastAsia="Cambria" w:cs="Cambria"/>
          <w:color w:val="auto"/>
          <w:sz w:val="24"/>
          <w:szCs w:val="24"/>
        </w:rPr>
        <w:t>tudent learning outcomes</w:t>
      </w:r>
      <w:r w:rsidRPr="47D56B1C" w:rsidR="00102F7F">
        <w:rPr>
          <w:rFonts w:ascii="Cambria" w:hAnsi="Cambria" w:eastAsia="Cambria" w:cs="Cambria"/>
          <w:color w:val="auto"/>
          <w:sz w:val="24"/>
          <w:szCs w:val="24"/>
        </w:rPr>
        <w:t>)</w:t>
      </w:r>
      <w:r w:rsidRPr="47D56B1C" w:rsidR="00CC39A1">
        <w:rPr>
          <w:rFonts w:ascii="Cambria" w:hAnsi="Cambria" w:eastAsia="Cambria" w:cs="Cambria"/>
          <w:color w:val="auto"/>
          <w:sz w:val="24"/>
          <w:szCs w:val="24"/>
        </w:rPr>
        <w:t xml:space="preserve"> are </w:t>
      </w:r>
      <w:r w:rsidRPr="47D56B1C" w:rsidR="00CC39A1">
        <w:rPr>
          <w:rFonts w:ascii="Cambria" w:hAnsi="Cambria" w:eastAsia="Cambria" w:cs="Cambria"/>
          <w:color w:val="auto"/>
          <w:sz w:val="24"/>
          <w:szCs w:val="24"/>
        </w:rPr>
        <w:t>stated</w:t>
      </w:r>
      <w:r w:rsidRPr="47D56B1C" w:rsidR="00CC39A1">
        <w:rPr>
          <w:rFonts w:ascii="Cambria" w:hAnsi="Cambria" w:eastAsia="Cambria" w:cs="Cambria"/>
          <w:color w:val="auto"/>
          <w:sz w:val="24"/>
          <w:szCs w:val="24"/>
        </w:rPr>
        <w:t xml:space="preserve"> for the curriculum content themes.</w:t>
      </w:r>
    </w:p>
    <w:p w:rsidRPr="00345707" w:rsidR="00CC39A1" w:rsidP="47D56B1C" w:rsidRDefault="00CC39A1" w14:paraId="6DBBEDF8" w14:textId="408B2A3B">
      <w:pPr>
        <w:numPr>
          <w:ilvl w:val="0"/>
          <w:numId w:val="2"/>
        </w:numPr>
        <w:textAlignment w:val="baseline"/>
        <w:rPr>
          <w:rFonts w:ascii="Cambria" w:hAnsi="Cambria" w:eastAsia="Cambria" w:cs="Cambria"/>
          <w:color w:val="auto"/>
          <w:sz w:val="24"/>
          <w:szCs w:val="24"/>
        </w:rPr>
      </w:pPr>
      <w:r w:rsidRPr="47D56B1C" w:rsidR="00CC39A1">
        <w:rPr>
          <w:rFonts w:ascii="Cambria" w:hAnsi="Cambria" w:eastAsia="Cambria" w:cs="Cambria"/>
          <w:color w:val="auto"/>
          <w:sz w:val="24"/>
          <w:szCs w:val="24"/>
        </w:rPr>
        <w:t xml:space="preserve">The </w:t>
      </w:r>
      <w:r w:rsidRPr="47D56B1C" w:rsidR="004626ED">
        <w:rPr>
          <w:rFonts w:ascii="Cambria" w:hAnsi="Cambria" w:eastAsia="Cambria" w:cs="Cambria"/>
          <w:color w:val="auto"/>
          <w:sz w:val="24"/>
          <w:szCs w:val="24"/>
        </w:rPr>
        <w:t xml:space="preserve">threads or themes </w:t>
      </w:r>
      <w:r w:rsidRPr="47D56B1C" w:rsidR="218DCAE0">
        <w:rPr>
          <w:rFonts w:ascii="Cambria" w:hAnsi="Cambria" w:eastAsia="Cambria" w:cs="Cambria"/>
          <w:color w:val="auto"/>
          <w:sz w:val="24"/>
          <w:szCs w:val="24"/>
        </w:rPr>
        <w:t>describe</w:t>
      </w:r>
      <w:r w:rsidRPr="47D56B1C" w:rsidR="00CC39A1">
        <w:rPr>
          <w:rFonts w:ascii="Cambria" w:hAnsi="Cambria" w:eastAsia="Cambria" w:cs="Cambria"/>
          <w:color w:val="auto"/>
          <w:sz w:val="24"/>
          <w:szCs w:val="24"/>
        </w:rPr>
        <w:t xml:space="preserve"> the scope </w:t>
      </w:r>
      <w:r w:rsidRPr="47D56B1C" w:rsidR="004626ED">
        <w:rPr>
          <w:rFonts w:ascii="Cambria" w:hAnsi="Cambria" w:eastAsia="Cambria" w:cs="Cambria"/>
          <w:color w:val="auto"/>
          <w:sz w:val="24"/>
          <w:szCs w:val="24"/>
        </w:rPr>
        <w:t>(</w:t>
      </w:r>
      <w:r w:rsidRPr="47D56B1C" w:rsidR="00CC39A1">
        <w:rPr>
          <w:rFonts w:ascii="Cambria" w:hAnsi="Cambria" w:eastAsia="Cambria" w:cs="Cambria"/>
          <w:color w:val="auto"/>
          <w:sz w:val="24"/>
          <w:szCs w:val="24"/>
        </w:rPr>
        <w:t xml:space="preserve">depth and breadth) of the </w:t>
      </w:r>
      <w:r w:rsidRPr="47D56B1C" w:rsidR="004626ED">
        <w:rPr>
          <w:rFonts w:ascii="Cambria" w:hAnsi="Cambria" w:eastAsia="Cambria" w:cs="Cambria"/>
          <w:color w:val="auto"/>
          <w:sz w:val="24"/>
          <w:szCs w:val="24"/>
        </w:rPr>
        <w:t xml:space="preserve">content within the </w:t>
      </w:r>
      <w:r w:rsidRPr="47D56B1C" w:rsidR="00CC39A1">
        <w:rPr>
          <w:rFonts w:ascii="Cambria" w:hAnsi="Cambria" w:eastAsia="Cambria" w:cs="Cambria"/>
          <w:color w:val="auto"/>
          <w:sz w:val="24"/>
          <w:szCs w:val="24"/>
        </w:rPr>
        <w:t>program offered. </w:t>
      </w:r>
    </w:p>
    <w:p w:rsidRPr="00345707" w:rsidR="00CC39A1" w:rsidP="47D56B1C" w:rsidRDefault="006404BD" w14:paraId="5DA5476A" w14:textId="7D08D863">
      <w:pPr>
        <w:numPr>
          <w:ilvl w:val="0"/>
          <w:numId w:val="2"/>
        </w:numPr>
        <w:textAlignment w:val="baseline"/>
        <w:rPr>
          <w:rFonts w:ascii="Cambria" w:hAnsi="Cambria" w:eastAsia="Cambria" w:cs="Cambria"/>
          <w:color w:val="auto"/>
          <w:sz w:val="24"/>
          <w:szCs w:val="24"/>
        </w:rPr>
      </w:pPr>
      <w:r w:rsidRPr="47D56B1C" w:rsidR="006404BD">
        <w:rPr>
          <w:rFonts w:ascii="Cambria" w:hAnsi="Cambria" w:eastAsia="Cambria" w:cs="Cambria"/>
          <w:color w:val="auto"/>
          <w:sz w:val="24"/>
          <w:szCs w:val="24"/>
        </w:rPr>
        <w:t>T</w:t>
      </w:r>
      <w:r w:rsidRPr="47D56B1C" w:rsidR="00CC39A1">
        <w:rPr>
          <w:rFonts w:ascii="Cambria" w:hAnsi="Cambria" w:eastAsia="Cambria" w:cs="Cambria"/>
          <w:color w:val="auto"/>
          <w:sz w:val="24"/>
          <w:szCs w:val="24"/>
        </w:rPr>
        <w:t xml:space="preserve">he instructional design </w:t>
      </w:r>
      <w:r w:rsidRPr="47D56B1C" w:rsidR="00694DE3">
        <w:rPr>
          <w:rFonts w:ascii="Cambria" w:hAnsi="Cambria" w:eastAsia="Cambria" w:cs="Cambria"/>
          <w:color w:val="auto"/>
          <w:sz w:val="24"/>
          <w:szCs w:val="24"/>
        </w:rPr>
        <w:t>ensures</w:t>
      </w:r>
      <w:r w:rsidRPr="47D56B1C" w:rsidR="00CC39A1">
        <w:rPr>
          <w:rFonts w:ascii="Cambria" w:hAnsi="Cambria" w:eastAsia="Cambria" w:cs="Cambria"/>
          <w:color w:val="auto"/>
          <w:sz w:val="24"/>
          <w:szCs w:val="24"/>
        </w:rPr>
        <w:t xml:space="preserve"> </w:t>
      </w:r>
      <w:r w:rsidRPr="47D56B1C" w:rsidR="00CC39A1">
        <w:rPr>
          <w:rFonts w:ascii="Cambria" w:hAnsi="Cambria" w:eastAsia="Cambria" w:cs="Cambria"/>
          <w:color w:val="auto"/>
          <w:sz w:val="24"/>
          <w:szCs w:val="24"/>
        </w:rPr>
        <w:t>appropriate content</w:t>
      </w:r>
      <w:r w:rsidRPr="47D56B1C" w:rsidR="00CC39A1">
        <w:rPr>
          <w:rFonts w:ascii="Cambria" w:hAnsi="Cambria" w:eastAsia="Cambria" w:cs="Cambria"/>
          <w:color w:val="auto"/>
          <w:sz w:val="24"/>
          <w:szCs w:val="24"/>
        </w:rPr>
        <w:t xml:space="preserve"> delivery</w:t>
      </w:r>
      <w:r w:rsidRPr="47D56B1C" w:rsidR="00694DE3">
        <w:rPr>
          <w:rFonts w:ascii="Cambria" w:hAnsi="Cambria" w:eastAsia="Cambria" w:cs="Cambria"/>
          <w:color w:val="auto"/>
          <w:sz w:val="24"/>
          <w:szCs w:val="24"/>
        </w:rPr>
        <w:t xml:space="preserve"> of the curriculum</w:t>
      </w:r>
      <w:r w:rsidRPr="47D56B1C" w:rsidR="00CC39A1">
        <w:rPr>
          <w:rFonts w:ascii="Cambria" w:hAnsi="Cambria" w:eastAsia="Cambria" w:cs="Cambria"/>
          <w:color w:val="auto"/>
          <w:sz w:val="24"/>
          <w:szCs w:val="24"/>
        </w:rPr>
        <w:t>.</w:t>
      </w:r>
    </w:p>
    <w:p w:rsidRPr="00345707" w:rsidR="004F6281" w:rsidP="47D56B1C" w:rsidRDefault="004F6281" w14:paraId="57624447" w14:textId="77777777" w14:noSpellErr="1">
      <w:pPr>
        <w:ind w:left="720"/>
        <w:textAlignment w:val="baseline"/>
        <w:rPr>
          <w:rFonts w:ascii="Cambria" w:hAnsi="Cambria" w:eastAsia="Cambria" w:cs="Cambria"/>
          <w:color w:val="auto"/>
          <w:sz w:val="24"/>
          <w:szCs w:val="24"/>
        </w:rPr>
      </w:pPr>
    </w:p>
    <w:tbl>
      <w:tblPr>
        <w:tblStyle w:val="TableGrid"/>
        <w:tblW w:w="13225" w:type="dxa"/>
        <w:tblLook w:val="04A0" w:firstRow="1" w:lastRow="0" w:firstColumn="1" w:lastColumn="0" w:noHBand="0" w:noVBand="1"/>
      </w:tblPr>
      <w:tblGrid>
        <w:gridCol w:w="3145"/>
        <w:gridCol w:w="2641"/>
        <w:gridCol w:w="3119"/>
        <w:gridCol w:w="4320"/>
      </w:tblGrid>
      <w:tr w:rsidRPr="00345707" w:rsidR="00510D08" w:rsidTr="47D56B1C" w14:paraId="535AF5CF" w14:textId="77777777">
        <w:tc>
          <w:tcPr>
            <w:tcW w:w="13225" w:type="dxa"/>
            <w:gridSpan w:val="4"/>
            <w:shd w:val="clear" w:color="auto" w:fill="FF3300"/>
            <w:tcMar/>
          </w:tcPr>
          <w:p w:rsidRPr="00345707" w:rsidR="00510D08" w:rsidP="47D56B1C" w:rsidRDefault="00510D08" w14:paraId="24BBCAAC" w14:textId="4398CE4C">
            <w:pPr>
              <w:pStyle w:val="ListParagraph"/>
              <w:ind w:left="0"/>
              <w:jc w:val="center"/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  <w:r w:rsidRPr="47D56B1C" w:rsidR="47DCAD1E">
              <w:rPr>
                <w:rFonts w:ascii="Cambria" w:hAnsi="Cambria" w:eastAsia="Cambria" w:cs="Cambria"/>
                <w:color w:val="auto"/>
                <w:sz w:val="24"/>
                <w:szCs w:val="24"/>
              </w:rPr>
              <w:t>Curriculum</w:t>
            </w:r>
            <w:r w:rsidRPr="47D56B1C" w:rsidR="7B459B68">
              <w:rPr>
                <w:rFonts w:ascii="Cambria" w:hAnsi="Cambria" w:eastAsia="Cambria" w:cs="Cambria"/>
                <w:color w:val="auto"/>
                <w:sz w:val="24"/>
                <w:szCs w:val="24"/>
              </w:rPr>
              <w:t xml:space="preserve"> </w:t>
            </w:r>
            <w:r w:rsidRPr="47D56B1C" w:rsidR="47DCAD1E">
              <w:rPr>
                <w:rFonts w:ascii="Cambria" w:hAnsi="Cambria" w:eastAsia="Cambria" w:cs="Cambria"/>
                <w:color w:val="auto"/>
                <w:sz w:val="24"/>
                <w:szCs w:val="24"/>
              </w:rPr>
              <w:t>Design</w:t>
            </w:r>
          </w:p>
        </w:tc>
      </w:tr>
      <w:tr w:rsidRPr="00345707" w:rsidR="00510D08" w:rsidTr="47D56B1C" w14:paraId="63FE934D" w14:textId="77777777">
        <w:tc>
          <w:tcPr>
            <w:tcW w:w="13225" w:type="dxa"/>
            <w:gridSpan w:val="4"/>
            <w:shd w:val="clear" w:color="auto" w:fill="FFD966" w:themeFill="accent4" w:themeFillTint="99"/>
            <w:tcMar/>
          </w:tcPr>
          <w:p w:rsidRPr="00345707" w:rsidR="00510D08" w:rsidP="47D56B1C" w:rsidRDefault="00510D08" w14:paraId="6394F16B" w14:textId="77777777">
            <w:pPr>
              <w:pStyle w:val="ListParagraph"/>
              <w:ind w:left="0"/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  <w:r w:rsidRPr="47D56B1C" w:rsidR="47DCAD1E"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</w:rPr>
              <w:t>Institutional Mission</w:t>
            </w:r>
            <w:r w:rsidRPr="47D56B1C" w:rsidR="47DCAD1E">
              <w:rPr>
                <w:rFonts w:ascii="Cambria" w:hAnsi="Cambria" w:eastAsia="Cambria" w:cs="Cambria"/>
                <w:color w:val="auto"/>
                <w:sz w:val="24"/>
                <w:szCs w:val="24"/>
              </w:rPr>
              <w:t>:</w:t>
            </w:r>
          </w:p>
        </w:tc>
      </w:tr>
      <w:tr w:rsidRPr="00345707" w:rsidR="00510D08" w:rsidTr="47D56B1C" w14:paraId="34841AD7" w14:textId="77777777">
        <w:tc>
          <w:tcPr>
            <w:tcW w:w="13225" w:type="dxa"/>
            <w:gridSpan w:val="4"/>
            <w:shd w:val="clear" w:color="auto" w:fill="FFD966" w:themeFill="accent4" w:themeFillTint="99"/>
            <w:tcMar/>
          </w:tcPr>
          <w:p w:rsidRPr="00345707" w:rsidR="00510D08" w:rsidP="47D56B1C" w:rsidRDefault="00510D08" w14:paraId="3865CD5C" w14:textId="77777777">
            <w:pPr>
              <w:pStyle w:val="ListParagraph"/>
              <w:ind w:left="0"/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</w:rPr>
            </w:pPr>
            <w:r w:rsidRPr="47D56B1C" w:rsidR="47DCAD1E"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</w:rPr>
              <w:t xml:space="preserve">Institutional Philosophy: </w:t>
            </w:r>
          </w:p>
        </w:tc>
      </w:tr>
      <w:tr w:rsidRPr="00345707" w:rsidR="00510D08" w:rsidTr="47D56B1C" w14:paraId="502F588E" w14:textId="77777777">
        <w:tc>
          <w:tcPr>
            <w:tcW w:w="13225" w:type="dxa"/>
            <w:gridSpan w:val="4"/>
            <w:shd w:val="clear" w:color="auto" w:fill="FFD966" w:themeFill="accent4" w:themeFillTint="99"/>
            <w:tcMar/>
          </w:tcPr>
          <w:p w:rsidRPr="00345707" w:rsidR="00510D08" w:rsidP="47D56B1C" w:rsidRDefault="00510D08" w14:paraId="4B066A78" w14:textId="77777777">
            <w:pPr>
              <w:pStyle w:val="ListParagraph"/>
              <w:ind w:left="0"/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</w:rPr>
            </w:pPr>
            <w:r w:rsidRPr="47D56B1C" w:rsidR="47DCAD1E"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</w:rPr>
              <w:t>Program Mission:</w:t>
            </w:r>
          </w:p>
        </w:tc>
      </w:tr>
      <w:tr w:rsidRPr="00345707" w:rsidR="00510D08" w:rsidTr="47D56B1C" w14:paraId="1B7E5A64" w14:textId="77777777">
        <w:tc>
          <w:tcPr>
            <w:tcW w:w="13225" w:type="dxa"/>
            <w:gridSpan w:val="4"/>
            <w:shd w:val="clear" w:color="auto" w:fill="FFD966" w:themeFill="accent4" w:themeFillTint="99"/>
            <w:tcMar/>
          </w:tcPr>
          <w:p w:rsidRPr="00345707" w:rsidR="00510D08" w:rsidP="47D56B1C" w:rsidRDefault="00510D08" w14:paraId="43652D0E" w14:textId="77777777">
            <w:pPr>
              <w:pStyle w:val="ListParagraph"/>
              <w:ind w:left="0"/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</w:rPr>
            </w:pPr>
            <w:r w:rsidRPr="47D56B1C" w:rsidR="47DCAD1E"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</w:rPr>
              <w:t>Program Philosophy:</w:t>
            </w:r>
          </w:p>
        </w:tc>
      </w:tr>
      <w:tr w:rsidRPr="00345707" w:rsidR="0018651B" w:rsidTr="47D56B1C" w14:paraId="258B441F" w14:textId="77777777">
        <w:tc>
          <w:tcPr>
            <w:tcW w:w="13225" w:type="dxa"/>
            <w:gridSpan w:val="4"/>
            <w:shd w:val="clear" w:color="auto" w:fill="FFD966" w:themeFill="accent4" w:themeFillTint="99"/>
            <w:tcMar/>
          </w:tcPr>
          <w:p w:rsidRPr="00345707" w:rsidR="0018651B" w:rsidP="47D56B1C" w:rsidRDefault="0018651B" w14:paraId="292257B3" w14:textId="19E1B3BB">
            <w:pPr>
              <w:pStyle w:val="ListParagraph"/>
              <w:ind w:left="0"/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  <w:highlight w:val="yellow"/>
              </w:rPr>
            </w:pPr>
            <w:r w:rsidRPr="47D56B1C" w:rsidR="380BB35F"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</w:rPr>
              <w:t>P</w:t>
            </w:r>
            <w:r w:rsidRPr="47D56B1C" w:rsidR="6F60F3A4"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</w:rPr>
              <w:t>rogram P</w:t>
            </w:r>
            <w:r w:rsidRPr="47D56B1C" w:rsidR="380BB35F"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</w:rPr>
              <w:t xml:space="preserve">hilosophy </w:t>
            </w:r>
            <w:r w:rsidRPr="47D56B1C" w:rsidR="6F60F3A4"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</w:rPr>
              <w:t>of Teaching and Learning:</w:t>
            </w:r>
          </w:p>
        </w:tc>
      </w:tr>
      <w:tr w:rsidRPr="00345707" w:rsidR="00510D08" w:rsidTr="47D56B1C" w14:paraId="13F4F7DB" w14:textId="77777777">
        <w:tc>
          <w:tcPr>
            <w:tcW w:w="13225" w:type="dxa"/>
            <w:gridSpan w:val="4"/>
            <w:shd w:val="clear" w:color="auto" w:fill="FFD966" w:themeFill="accent4" w:themeFillTint="99"/>
            <w:tcMar/>
          </w:tcPr>
          <w:p w:rsidRPr="00345707" w:rsidR="00510D08" w:rsidP="47D56B1C" w:rsidRDefault="00510D08" w14:paraId="595E5BCF" w14:textId="77777777">
            <w:pPr>
              <w:pStyle w:val="ListParagraph"/>
              <w:ind w:left="0"/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</w:rPr>
            </w:pPr>
            <w:r w:rsidRPr="47D56B1C" w:rsidR="47DCAD1E"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</w:rPr>
              <w:t xml:space="preserve">Program of Study (rationale for the selection, the scope and sequencing of content): </w:t>
            </w:r>
          </w:p>
        </w:tc>
      </w:tr>
      <w:tr w:rsidRPr="00345707" w:rsidR="00510D08" w:rsidTr="47D56B1C" w14:paraId="170BE929" w14:textId="77777777">
        <w:tc>
          <w:tcPr>
            <w:tcW w:w="3145" w:type="dxa"/>
            <w:shd w:val="clear" w:color="auto" w:fill="A8D08D" w:themeFill="accent6" w:themeFillTint="99"/>
            <w:tcMar/>
          </w:tcPr>
          <w:p w:rsidRPr="00345707" w:rsidR="00510D08" w:rsidP="47D56B1C" w:rsidRDefault="00510D08" w14:paraId="37D5565D" w14:textId="77777777">
            <w:pPr>
              <w:pStyle w:val="ListParagraph"/>
              <w:numPr>
                <w:ilvl w:val="0"/>
                <w:numId w:val="3"/>
              </w:numPr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</w:rPr>
            </w:pPr>
            <w:r w:rsidRPr="47D56B1C" w:rsidR="47DCAD1E"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</w:rPr>
              <w:t>Curricular Threads or Themes</w:t>
            </w:r>
          </w:p>
        </w:tc>
        <w:tc>
          <w:tcPr>
            <w:tcW w:w="2641" w:type="dxa"/>
            <w:shd w:val="clear" w:color="auto" w:fill="A8D08D" w:themeFill="accent6" w:themeFillTint="99"/>
            <w:tcMar/>
          </w:tcPr>
          <w:p w:rsidRPr="00345707" w:rsidR="00510D08" w:rsidP="47D56B1C" w:rsidRDefault="00D148FA" w14:paraId="0E5F0468" w14:textId="2B9F93B0">
            <w:pPr>
              <w:pStyle w:val="ListParagraph"/>
              <w:numPr>
                <w:ilvl w:val="0"/>
                <w:numId w:val="3"/>
              </w:numPr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</w:rPr>
            </w:pPr>
            <w:r w:rsidRPr="47D56B1C" w:rsidR="3F0AC386"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</w:rPr>
              <w:t>Goals and Objectives (Learning Outcomes)</w:t>
            </w:r>
          </w:p>
        </w:tc>
        <w:tc>
          <w:tcPr>
            <w:tcW w:w="3119" w:type="dxa"/>
            <w:shd w:val="clear" w:color="auto" w:fill="B48AD4"/>
            <w:tcMar/>
          </w:tcPr>
          <w:p w:rsidRPr="00345707" w:rsidR="00510D08" w:rsidP="47D56B1C" w:rsidRDefault="00510D08" w14:paraId="6E38BC5B" w14:textId="2495B428">
            <w:pPr>
              <w:pStyle w:val="ListParagraph"/>
              <w:numPr>
                <w:ilvl w:val="0"/>
                <w:numId w:val="3"/>
              </w:numPr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</w:rPr>
            </w:pPr>
            <w:r w:rsidRPr="47D56B1C" w:rsidR="47DCAD1E"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</w:rPr>
              <w:t>Course</w:t>
            </w:r>
            <w:r w:rsidRPr="47D56B1C" w:rsidR="3F0AC386"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</w:rPr>
              <w:t>(</w:t>
            </w:r>
            <w:r w:rsidRPr="47D56B1C" w:rsidR="47DCAD1E"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</w:rPr>
              <w:t>s</w:t>
            </w:r>
            <w:r w:rsidRPr="47D56B1C" w:rsidR="3F0AC386"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</w:rPr>
              <w:t>)</w:t>
            </w:r>
            <w:r w:rsidRPr="47D56B1C" w:rsidR="47DCAD1E"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</w:rPr>
              <w:t xml:space="preserve"> that Address the </w:t>
            </w:r>
            <w:r w:rsidRPr="47D56B1C" w:rsidR="3F0AC386"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</w:rPr>
              <w:t>Goals and Objectives</w:t>
            </w:r>
          </w:p>
        </w:tc>
        <w:tc>
          <w:tcPr>
            <w:tcW w:w="4320" w:type="dxa"/>
            <w:shd w:val="clear" w:color="auto" w:fill="B48AD4"/>
            <w:tcMar/>
          </w:tcPr>
          <w:p w:rsidRPr="00345707" w:rsidR="00510D08" w:rsidP="47D56B1C" w:rsidRDefault="00510D08" w14:paraId="119EE034" w14:textId="707B743B">
            <w:pPr>
              <w:pStyle w:val="ListParagraph"/>
              <w:numPr>
                <w:ilvl w:val="0"/>
                <w:numId w:val="3"/>
              </w:numPr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</w:rPr>
            </w:pPr>
            <w:r w:rsidRPr="47D56B1C" w:rsidR="47DCAD1E"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</w:rPr>
              <w:t>Instructional Design</w:t>
            </w:r>
            <w:r w:rsidRPr="47D56B1C" w:rsidR="3D6E5A2F"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  <w:vertAlign w:val="superscript"/>
              </w:rPr>
              <w:t>1</w:t>
            </w:r>
            <w:r w:rsidRPr="47D56B1C" w:rsidR="47DCAD1E"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  <w:vertAlign w:val="superscript"/>
              </w:rPr>
              <w:t xml:space="preserve"> </w:t>
            </w:r>
            <w:r w:rsidRPr="47D56B1C" w:rsidR="47DCAD1E"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</w:rPr>
              <w:t xml:space="preserve">to </w:t>
            </w:r>
            <w:r w:rsidRPr="47D56B1C" w:rsidR="3F0AC386"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</w:rPr>
              <w:t>A</w:t>
            </w:r>
            <w:r w:rsidRPr="47D56B1C" w:rsidR="47DCAD1E"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</w:rPr>
              <w:t xml:space="preserve">ddress the </w:t>
            </w:r>
            <w:r w:rsidRPr="47D56B1C" w:rsidR="3F0AC386"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</w:rPr>
              <w:t>Goals and Objectives/Curricular Threads</w:t>
            </w:r>
          </w:p>
        </w:tc>
      </w:tr>
      <w:tr w:rsidRPr="00345707" w:rsidR="00510D08" w:rsidTr="47D56B1C" w14:paraId="106598E2" w14:textId="77777777">
        <w:tc>
          <w:tcPr>
            <w:tcW w:w="3145" w:type="dxa"/>
            <w:vMerge w:val="restart"/>
            <w:shd w:val="clear" w:color="auto" w:fill="A8D08D" w:themeFill="accent6" w:themeFillTint="99"/>
            <w:tcMar/>
          </w:tcPr>
          <w:p w:rsidRPr="00345707" w:rsidR="00510D08" w:rsidP="47D56B1C" w:rsidRDefault="00510D08" w14:paraId="770F1AEE" w14:textId="77777777" w14:noSpellErr="1">
            <w:pPr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</w:p>
        </w:tc>
        <w:tc>
          <w:tcPr>
            <w:tcW w:w="2641" w:type="dxa"/>
            <w:shd w:val="clear" w:color="auto" w:fill="A8D08D" w:themeFill="accent6" w:themeFillTint="99"/>
            <w:tcMar/>
          </w:tcPr>
          <w:p w:rsidRPr="00345707" w:rsidR="00510D08" w:rsidP="47D56B1C" w:rsidRDefault="00510D08" w14:paraId="3CB5D093" w14:textId="77777777" w14:noSpellErr="1">
            <w:pPr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B48AD4"/>
            <w:tcMar/>
          </w:tcPr>
          <w:p w:rsidRPr="00345707" w:rsidR="00510D08" w:rsidP="47D56B1C" w:rsidRDefault="00510D08" w14:paraId="5D59B20B" w14:textId="4DCD2292" w14:noSpellErr="1">
            <w:pPr>
              <w:rPr>
                <w:rFonts w:ascii="Cambria" w:hAnsi="Cambria" w:eastAsia="Cambria" w:cs="Cambria"/>
                <w:color w:val="auto" w:themeColor="text1"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B48AD4"/>
            <w:tcMar/>
          </w:tcPr>
          <w:p w:rsidRPr="00345707" w:rsidR="00510D08" w:rsidP="47D56B1C" w:rsidRDefault="00510D08" w14:paraId="5B46CA46" w14:textId="77777777" w14:noSpellErr="1">
            <w:pPr>
              <w:ind w:left="720"/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</w:p>
          <w:p w:rsidRPr="00345707" w:rsidR="00510D08" w:rsidP="47D56B1C" w:rsidRDefault="00510D08" w14:paraId="45CACEA0" w14:textId="77777777" w14:noSpellErr="1">
            <w:pPr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</w:p>
        </w:tc>
      </w:tr>
      <w:tr w:rsidRPr="00345707" w:rsidR="00510D08" w:rsidTr="47D56B1C" w14:paraId="761A1C00" w14:textId="77777777">
        <w:tc>
          <w:tcPr>
            <w:tcW w:w="3145" w:type="dxa"/>
            <w:vMerge/>
            <w:tcMar/>
          </w:tcPr>
          <w:p w:rsidRPr="00345707" w:rsidR="00510D08" w:rsidP="004323DA" w:rsidRDefault="00510D08" w14:paraId="24A6D7E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41" w:type="dxa"/>
            <w:shd w:val="clear" w:color="auto" w:fill="A8D08D" w:themeFill="accent6" w:themeFillTint="99"/>
            <w:tcMar/>
          </w:tcPr>
          <w:p w:rsidRPr="00345707" w:rsidR="00510D08" w:rsidP="47D56B1C" w:rsidRDefault="00510D08" w14:paraId="2FB50BBD" w14:textId="6ECE5418" w14:noSpellErr="1">
            <w:pPr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B48AD4"/>
            <w:tcMar/>
          </w:tcPr>
          <w:p w:rsidRPr="00345707" w:rsidR="00510D08" w:rsidP="47D56B1C" w:rsidRDefault="00510D08" w14:paraId="40FFB043" w14:textId="77777777" w14:noSpellErr="1">
            <w:pPr>
              <w:rPr>
                <w:rFonts w:ascii="Cambria" w:hAnsi="Cambria" w:eastAsia="Cambria" w:cs="Cambria"/>
                <w:color w:val="auto" w:themeColor="text1"/>
                <w:sz w:val="24"/>
                <w:szCs w:val="24"/>
              </w:rPr>
            </w:pPr>
          </w:p>
          <w:p w:rsidRPr="00345707" w:rsidR="00510D08" w:rsidP="47D56B1C" w:rsidRDefault="00510D08" w14:paraId="4F901731" w14:textId="14D81739" w14:noSpellErr="1">
            <w:pPr>
              <w:rPr>
                <w:rFonts w:ascii="Cambria" w:hAnsi="Cambria" w:eastAsia="Cambria" w:cs="Cambria"/>
                <w:color w:val="auto" w:themeColor="text1"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B48AD4"/>
            <w:tcMar/>
          </w:tcPr>
          <w:p w:rsidRPr="00345707" w:rsidR="00510D08" w:rsidP="47D56B1C" w:rsidRDefault="00510D08" w14:paraId="65D6A238" w14:textId="77777777" w14:noSpellErr="1">
            <w:pPr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</w:p>
        </w:tc>
      </w:tr>
      <w:tr w:rsidRPr="00345707" w:rsidR="00510D08" w:rsidTr="47D56B1C" w14:paraId="510E47C7" w14:textId="77777777">
        <w:tc>
          <w:tcPr>
            <w:tcW w:w="13225" w:type="dxa"/>
            <w:gridSpan w:val="4"/>
            <w:shd w:val="clear" w:color="auto" w:fill="FFD966" w:themeFill="accent4" w:themeFillTint="99"/>
            <w:tcMar/>
          </w:tcPr>
          <w:p w:rsidRPr="00345707" w:rsidR="00510D08" w:rsidP="47D56B1C" w:rsidRDefault="00510D08" w14:paraId="62B12E26" w14:textId="77777777">
            <w:pPr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  <w:r w:rsidRPr="47D56B1C" w:rsidR="47DCAD1E"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  <w:shd w:val="clear" w:color="auto" w:fill="FFD966" w:themeFill="accent4" w:themeFillTint="99"/>
              </w:rPr>
              <w:t>Evaluation of Curriculum</w:t>
            </w:r>
            <w:r w:rsidRPr="47D56B1C" w:rsidR="47DCAD1E"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</w:rPr>
              <w:t xml:space="preserve"> Design</w:t>
            </w:r>
            <w:r w:rsidRPr="47D56B1C" w:rsidR="47DCAD1E">
              <w:rPr>
                <w:rFonts w:ascii="Cambria" w:hAnsi="Cambria" w:eastAsia="Cambria" w:cs="Cambria"/>
                <w:color w:val="auto"/>
                <w:sz w:val="24"/>
                <w:szCs w:val="24"/>
              </w:rPr>
              <w:t>:</w:t>
            </w:r>
          </w:p>
          <w:p w:rsidRPr="00345707" w:rsidR="00510D08" w:rsidP="47D56B1C" w:rsidRDefault="00510D08" w14:paraId="42445546" w14:textId="77777777">
            <w:pPr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  <w:r w:rsidRPr="47D56B1C" w:rsidR="47DCAD1E">
              <w:rPr>
                <w:rFonts w:ascii="Cambria" w:hAnsi="Cambria" w:eastAsia="Cambria" w:cs="Cambria"/>
                <w:color w:val="auto"/>
                <w:sz w:val="24"/>
                <w:szCs w:val="24"/>
              </w:rPr>
              <w:t>“A systematic analysis of formative and summative assessment occurring throughout the length of the program evaluating the selection, scope, and sequencing of content and the effectiveness in achieving student learning objectives/outcomes</w:t>
            </w:r>
            <w:r w:rsidRPr="47D56B1C" w:rsidR="47DCAD1E">
              <w:rPr>
                <w:rFonts w:ascii="Cambria" w:hAnsi="Cambria" w:eastAsia="Cambria" w:cs="Cambria"/>
                <w:color w:val="auto"/>
                <w:sz w:val="24"/>
                <w:szCs w:val="24"/>
              </w:rPr>
              <w:t>”.</w:t>
            </w:r>
          </w:p>
          <w:p w:rsidRPr="00345707" w:rsidR="00510D08" w:rsidP="47D56B1C" w:rsidRDefault="00510D08" w14:paraId="528846BB" w14:textId="77777777" w14:noSpellErr="1">
            <w:pPr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</w:p>
        </w:tc>
      </w:tr>
    </w:tbl>
    <w:p w:rsidRPr="000A1667" w:rsidR="00385EA3" w:rsidP="47D56B1C" w:rsidRDefault="00594346" w14:paraId="3F9BB502" w14:textId="18E363E0">
      <w:pPr>
        <w:jc w:val="center"/>
        <w:rPr>
          <w:rFonts w:ascii="Cambria" w:hAnsi="Cambria" w:eastAsia="Cambria" w:cs="Cambria"/>
          <w:b w:val="1"/>
          <w:bCs w:val="1"/>
          <w:color w:val="auto"/>
          <w:sz w:val="24"/>
          <w:szCs w:val="24"/>
        </w:rPr>
      </w:pPr>
      <w:r w:rsidRPr="47D56B1C">
        <w:rPr>
          <w:rStyle w:val="FootnoteReference"/>
          <w:rFonts w:ascii="Cambria" w:hAnsi="Cambria" w:eastAsia="Cambria" w:cs="Cambria"/>
          <w:color w:val="auto" w:themeColor="text1"/>
          <w:sz w:val="24"/>
          <w:szCs w:val="24"/>
        </w:rPr>
        <w:footnoteRef/>
      </w:r>
      <w:r w:rsidRPr="47D56B1C" w:rsidR="007606F8">
        <w:rPr>
          <w:rFonts w:ascii="Cambria" w:hAnsi="Cambria" w:eastAsia="Cambria" w:cs="Cambria"/>
          <w:color w:val="auto" w:themeColor="text1"/>
          <w:sz w:val="24"/>
          <w:szCs w:val="24"/>
        </w:rPr>
        <w:t xml:space="preserve">Encompasses </w:t>
      </w:r>
      <w:r w:rsidRPr="47D56B1C" w:rsidR="00A11AFC">
        <w:rPr>
          <w:rFonts w:ascii="Cambria" w:hAnsi="Cambria" w:eastAsia="Cambria" w:cs="Cambria"/>
          <w:color w:val="auto" w:themeColor="text1"/>
          <w:sz w:val="24"/>
          <w:szCs w:val="24"/>
        </w:rPr>
        <w:t xml:space="preserve">instructional and </w:t>
      </w:r>
      <w:r w:rsidRPr="47D56B1C" w:rsidR="007606F8">
        <w:rPr>
          <w:rFonts w:ascii="Cambria" w:hAnsi="Cambria" w:eastAsia="Cambria" w:cs="Cambria"/>
          <w:color w:val="auto" w:themeColor="text1"/>
          <w:sz w:val="24"/>
          <w:szCs w:val="24"/>
        </w:rPr>
        <w:t xml:space="preserve">learning </w:t>
      </w:r>
      <w:r w:rsidRPr="47D56B1C" w:rsidR="00A11AFC">
        <w:rPr>
          <w:rFonts w:ascii="Cambria" w:hAnsi="Cambria" w:eastAsia="Cambria" w:cs="Cambria"/>
          <w:color w:val="auto" w:themeColor="text1"/>
          <w:sz w:val="24"/>
          <w:szCs w:val="24"/>
        </w:rPr>
        <w:t>activities,</w:t>
      </w:r>
      <w:r w:rsidRPr="47D56B1C" w:rsidR="007C2EBC">
        <w:rPr>
          <w:rFonts w:ascii="Cambria" w:hAnsi="Cambria" w:eastAsia="Cambria" w:cs="Cambria"/>
          <w:color w:val="auto" w:themeColor="text1"/>
          <w:sz w:val="24"/>
          <w:szCs w:val="24"/>
        </w:rPr>
        <w:t xml:space="preserve"> methods, and </w:t>
      </w:r>
      <w:r w:rsidRPr="47D56B1C" w:rsidR="00E27A39">
        <w:rPr>
          <w:rFonts w:ascii="Cambria" w:hAnsi="Cambria" w:eastAsia="Cambria" w:cs="Cambria"/>
          <w:color w:val="auto" w:themeColor="text1"/>
          <w:sz w:val="24"/>
          <w:szCs w:val="24"/>
        </w:rPr>
        <w:t>materials</w:t>
      </w:r>
      <w:r w:rsidRPr="47D56B1C" w:rsidR="007C2EBC">
        <w:rPr>
          <w:rFonts w:ascii="Cambria" w:hAnsi="Cambria" w:eastAsia="Cambria" w:cs="Cambria"/>
          <w:color w:val="auto" w:themeColor="text1"/>
          <w:sz w:val="24"/>
          <w:szCs w:val="24"/>
        </w:rPr>
        <w:t xml:space="preserve"> with</w:t>
      </w:r>
      <w:r w:rsidRPr="47D56B1C" w:rsidR="00A11AFC">
        <w:rPr>
          <w:rFonts w:ascii="Cambria" w:hAnsi="Cambria" w:eastAsia="Cambria" w:cs="Cambria"/>
          <w:color w:val="auto" w:themeColor="text1"/>
          <w:sz w:val="24"/>
          <w:szCs w:val="24"/>
        </w:rPr>
        <w:t xml:space="preserve"> corresponding assessment</w:t>
      </w:r>
      <w:r w:rsidRPr="47D56B1C" w:rsidR="00E27A39">
        <w:rPr>
          <w:rFonts w:ascii="Cambria" w:hAnsi="Cambria" w:eastAsia="Cambria" w:cs="Cambria"/>
          <w:color w:val="auto" w:themeColor="text1"/>
          <w:sz w:val="24"/>
          <w:szCs w:val="24"/>
        </w:rPr>
        <w:t>s</w:t>
      </w:r>
      <w:r w:rsidRPr="47D56B1C" w:rsidR="00A11AFC">
        <w:rPr>
          <w:rFonts w:ascii="Cambria" w:hAnsi="Cambria" w:eastAsia="Cambria" w:cs="Cambria"/>
          <w:color w:val="auto" w:themeColor="text1"/>
          <w:sz w:val="24"/>
          <w:szCs w:val="24"/>
        </w:rPr>
        <w:t xml:space="preserve"> </w:t>
      </w:r>
      <w:r w:rsidRPr="47D56B1C" w:rsidR="00E27A39">
        <w:rPr>
          <w:rFonts w:ascii="Cambria" w:hAnsi="Cambria" w:eastAsia="Cambria" w:cs="Cambria"/>
          <w:color w:val="auto" w:themeColor="text1"/>
          <w:sz w:val="24"/>
          <w:szCs w:val="24"/>
        </w:rPr>
        <w:t xml:space="preserve">of </w:t>
      </w:r>
      <w:r w:rsidRPr="47D56B1C" w:rsidR="7ADBC44D">
        <w:rPr>
          <w:rFonts w:ascii="Cambria" w:hAnsi="Cambria" w:eastAsia="Cambria" w:cs="Cambria"/>
          <w:color w:val="auto" w:themeColor="text1"/>
          <w:sz w:val="24"/>
          <w:szCs w:val="24"/>
        </w:rPr>
        <w:t xml:space="preserve">learning. </w:t>
      </w:r>
    </w:p>
    <w:p w:rsidRPr="000A1667" w:rsidR="00385EA3" w:rsidP="47D56B1C" w:rsidRDefault="00594346" w14:paraId="77044CDA" w14:textId="1D997C4A">
      <w:pPr>
        <w:jc w:val="center"/>
        <w:rPr>
          <w:rFonts w:ascii="Cambria" w:hAnsi="Cambria" w:eastAsia="Cambria" w:cs="Cambria"/>
          <w:color w:val="auto"/>
          <w:sz w:val="24"/>
          <w:szCs w:val="24"/>
        </w:rPr>
      </w:pPr>
    </w:p>
    <w:p w:rsidRPr="000A1667" w:rsidR="00385EA3" w:rsidP="47D56B1C" w:rsidRDefault="00594346" w14:paraId="4F2E4D67" w14:textId="184B3760">
      <w:pPr>
        <w:jc w:val="left"/>
        <w:rPr>
          <w:rFonts w:ascii="Cambria" w:hAnsi="Cambria" w:eastAsia="Cambria" w:cs="Cambria"/>
          <w:b w:val="1"/>
          <w:bCs w:val="1"/>
          <w:color w:val="auto"/>
          <w:sz w:val="24"/>
          <w:szCs w:val="24"/>
        </w:rPr>
      </w:pPr>
      <w:r w:rsidRPr="47D56B1C" w:rsidR="7ADBC44D">
        <w:rPr>
          <w:rFonts w:ascii="Cambria" w:hAnsi="Cambria" w:eastAsia="Cambria" w:cs="Cambria"/>
          <w:color w:val="auto" w:themeColor="text1"/>
          <w:sz w:val="24"/>
          <w:szCs w:val="24"/>
        </w:rPr>
        <w:t>Example</w:t>
      </w:r>
    </w:p>
    <w:p w:rsidR="000E0748" w:rsidP="47D56B1C" w:rsidRDefault="000E0748" w14:paraId="7F088216" w14:textId="77777777" w14:noSpellErr="1">
      <w:pPr>
        <w:rPr>
          <w:rFonts w:ascii="Cambria" w:hAnsi="Cambria" w:eastAsia="Cambria" w:cs="Cambria"/>
          <w:color w:val="auto"/>
          <w:sz w:val="24"/>
          <w:szCs w:val="24"/>
        </w:rPr>
      </w:pPr>
    </w:p>
    <w:tbl>
      <w:tblPr>
        <w:tblStyle w:val="TableGrid"/>
        <w:tblW w:w="12690" w:type="dxa"/>
        <w:tblLook w:val="04A0" w:firstRow="1" w:lastRow="0" w:firstColumn="1" w:lastColumn="0" w:noHBand="0" w:noVBand="1"/>
      </w:tblPr>
      <w:tblGrid>
        <w:gridCol w:w="2425"/>
        <w:gridCol w:w="2610"/>
        <w:gridCol w:w="3330"/>
        <w:gridCol w:w="4325"/>
      </w:tblGrid>
      <w:tr w:rsidRPr="00D338D6" w:rsidR="002F4066" w:rsidTr="47D56B1C" w14:paraId="7C819B51" w14:textId="77777777">
        <w:tc>
          <w:tcPr>
            <w:tcW w:w="12690" w:type="dxa"/>
            <w:gridSpan w:val="4"/>
            <w:shd w:val="clear" w:color="auto" w:fill="auto"/>
            <w:tcMar/>
          </w:tcPr>
          <w:p w:rsidRPr="009764D6" w:rsidR="000F0855" w:rsidP="47D56B1C" w:rsidRDefault="000F0855" w14:paraId="37BA2DF3" w14:textId="4C013C0D">
            <w:pPr>
              <w:pStyle w:val="ListParagraph"/>
              <w:ind w:left="0"/>
              <w:jc w:val="center"/>
              <w:rPr>
                <w:rFonts w:ascii="Cambria" w:hAnsi="Cambria" w:eastAsia="Cambria" w:cs="Cambria"/>
                <w:b w:val="1"/>
                <w:bCs w:val="1"/>
                <w:color w:val="auto" w:themeColor="text1"/>
                <w:sz w:val="24"/>
                <w:szCs w:val="24"/>
              </w:rPr>
            </w:pPr>
            <w:r w:rsidRPr="47D56B1C" w:rsidR="6D6C7235"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</w:rPr>
              <w:t>Curriculum</w:t>
            </w:r>
            <w:r w:rsidRPr="47D56B1C" w:rsidR="36801BDA"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</w:rPr>
              <w:t xml:space="preserve"> </w:t>
            </w:r>
            <w:r w:rsidRPr="47D56B1C" w:rsidR="6D6C7235"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</w:rPr>
              <w:t>Design</w:t>
            </w:r>
            <w:r w:rsidRPr="47D56B1C" w:rsidR="59C78BA4"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</w:rPr>
              <w:t xml:space="preserve"> </w:t>
            </w:r>
          </w:p>
        </w:tc>
      </w:tr>
      <w:tr w:rsidRPr="00253BE5" w:rsidR="00594346" w:rsidTr="47D56B1C" w14:paraId="78D0F0B1" w14:textId="77777777">
        <w:tc>
          <w:tcPr>
            <w:tcW w:w="12690" w:type="dxa"/>
            <w:gridSpan w:val="4"/>
            <w:shd w:val="clear" w:color="auto" w:fill="auto"/>
            <w:tcMar/>
          </w:tcPr>
          <w:p w:rsidRPr="00253BE5" w:rsidR="00594346" w:rsidP="47D56B1C" w:rsidRDefault="00594346" w14:paraId="4FF6EA09" w14:textId="77777777">
            <w:pPr>
              <w:pStyle w:val="ListParagraph"/>
              <w:ind w:left="0"/>
              <w:rPr>
                <w:rFonts w:ascii="Cambria" w:hAnsi="Cambria" w:eastAsia="Cambria" w:cs="Cambria"/>
                <w:i w:val="1"/>
                <w:iCs w:val="1"/>
                <w:color w:val="auto" w:themeColor="text1"/>
                <w:sz w:val="24"/>
                <w:szCs w:val="24"/>
              </w:rPr>
            </w:pPr>
            <w:r w:rsidRPr="47D56B1C" w:rsidR="00594346"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</w:rPr>
              <w:t>Institutional Mission</w:t>
            </w:r>
            <w:r w:rsidRPr="47D56B1C" w:rsidR="00594346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 xml:space="preserve">: The mission of ABC University is to graduate students who are inclusive, collaborative, and servant leaders. </w:t>
            </w:r>
          </w:p>
          <w:p w:rsidRPr="00253BE5" w:rsidR="00B669AD" w:rsidP="47D56B1C" w:rsidRDefault="00B669AD" w14:paraId="6912298D" w14:textId="351DB6B4" w14:noSpellErr="1">
            <w:pPr>
              <w:pStyle w:val="ListParagraph"/>
              <w:ind w:left="0"/>
              <w:rPr>
                <w:rFonts w:ascii="Cambria" w:hAnsi="Cambria" w:eastAsia="Cambria" w:cs="Cambria"/>
                <w:i w:val="1"/>
                <w:iCs w:val="1"/>
                <w:color w:val="auto" w:themeColor="text1"/>
                <w:sz w:val="24"/>
                <w:szCs w:val="24"/>
              </w:rPr>
            </w:pPr>
          </w:p>
        </w:tc>
      </w:tr>
      <w:tr w:rsidRPr="00253BE5" w:rsidR="00594346" w:rsidTr="47D56B1C" w14:paraId="33BBDCE4" w14:textId="77777777">
        <w:tc>
          <w:tcPr>
            <w:tcW w:w="12690" w:type="dxa"/>
            <w:gridSpan w:val="4"/>
            <w:shd w:val="clear" w:color="auto" w:fill="auto"/>
            <w:tcMar/>
          </w:tcPr>
          <w:p w:rsidRPr="00253BE5" w:rsidR="00594346" w:rsidP="47D56B1C" w:rsidRDefault="00594346" w14:paraId="6C0273B4" w14:textId="77777777">
            <w:pPr>
              <w:pStyle w:val="ListParagraph"/>
              <w:ind w:left="0"/>
              <w:rPr>
                <w:rFonts w:ascii="Cambria" w:hAnsi="Cambria" w:eastAsia="Cambria" w:cs="Cambria"/>
                <w:color w:val="auto" w:themeColor="text1"/>
                <w:sz w:val="24"/>
                <w:szCs w:val="24"/>
              </w:rPr>
            </w:pPr>
            <w:r w:rsidRPr="47D56B1C" w:rsidR="00594346"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</w:rPr>
              <w:t>Institutional Philosophy</w:t>
            </w:r>
            <w:r w:rsidRPr="47D56B1C" w:rsidR="00594346">
              <w:rPr>
                <w:rFonts w:ascii="Cambria" w:hAnsi="Cambria" w:eastAsia="Cambria" w:cs="Cambria"/>
                <w:color w:val="auto"/>
                <w:sz w:val="24"/>
                <w:szCs w:val="24"/>
              </w:rPr>
              <w:t xml:space="preserve">: </w:t>
            </w:r>
            <w:r w:rsidRPr="47D56B1C" w:rsidR="286DDF7B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>ABC University believes education to be a transformative process where students undergo a sense of being, becoming, and belonging</w:t>
            </w:r>
            <w:r w:rsidRPr="47D56B1C" w:rsidR="286DDF7B">
              <w:rPr>
                <w:rFonts w:ascii="Cambria" w:hAnsi="Cambria" w:eastAsia="Cambria" w:cs="Cambria"/>
                <w:color w:val="auto"/>
                <w:sz w:val="24"/>
                <w:szCs w:val="24"/>
              </w:rPr>
              <w:t xml:space="preserve">. </w:t>
            </w:r>
          </w:p>
          <w:p w:rsidRPr="00253BE5" w:rsidR="00B669AD" w:rsidP="47D56B1C" w:rsidRDefault="00B669AD" w14:paraId="5594422F" w14:textId="6B10510E" w14:noSpellErr="1">
            <w:pPr>
              <w:pStyle w:val="ListParagraph"/>
              <w:ind w:left="0"/>
              <w:rPr>
                <w:rFonts w:ascii="Cambria" w:hAnsi="Cambria" w:eastAsia="Cambria" w:cs="Cambria"/>
                <w:i w:val="1"/>
                <w:iCs w:val="1"/>
                <w:color w:val="auto" w:themeColor="text1"/>
                <w:sz w:val="24"/>
                <w:szCs w:val="24"/>
              </w:rPr>
            </w:pPr>
          </w:p>
        </w:tc>
      </w:tr>
      <w:tr w:rsidRPr="00253BE5" w:rsidR="002F4066" w:rsidTr="47D56B1C" w14:paraId="5B4674CD" w14:textId="77777777">
        <w:tc>
          <w:tcPr>
            <w:tcW w:w="12690" w:type="dxa"/>
            <w:gridSpan w:val="4"/>
            <w:shd w:val="clear" w:color="auto" w:fill="auto"/>
            <w:tcMar/>
          </w:tcPr>
          <w:p w:rsidRPr="00253BE5" w:rsidR="00DB2494" w:rsidP="47D56B1C" w:rsidRDefault="000F0855" w14:paraId="57649199" w14:textId="439B330F">
            <w:pPr>
              <w:pStyle w:val="ListParagraph"/>
              <w:ind w:left="0"/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  <w:r w:rsidRPr="47D56B1C" w:rsidR="6D6C7235"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</w:rPr>
              <w:t>Program Mission</w:t>
            </w:r>
            <w:r w:rsidRPr="47D56B1C" w:rsidR="6D6C7235">
              <w:rPr>
                <w:rFonts w:ascii="Cambria" w:hAnsi="Cambria" w:eastAsia="Cambria" w:cs="Cambria"/>
                <w:color w:val="auto"/>
                <w:sz w:val="24"/>
                <w:szCs w:val="24"/>
              </w:rPr>
              <w:t>:</w:t>
            </w:r>
            <w:r w:rsidRPr="47D56B1C" w:rsidR="3FC72639">
              <w:rPr>
                <w:rFonts w:ascii="Cambria" w:hAnsi="Cambria" w:eastAsia="Cambria" w:cs="Cambria"/>
                <w:color w:val="auto"/>
                <w:sz w:val="24"/>
                <w:szCs w:val="24"/>
              </w:rPr>
              <w:t xml:space="preserve"> </w:t>
            </w:r>
            <w:r w:rsidRPr="47D56B1C" w:rsidR="0E9669F3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 xml:space="preserve">The mission of the OT program at ABC </w:t>
            </w:r>
            <w:r w:rsidRPr="47D56B1C" w:rsidR="7323992C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>U</w:t>
            </w:r>
            <w:r w:rsidRPr="47D56B1C" w:rsidR="0E9669F3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 xml:space="preserve">niversity is </w:t>
            </w:r>
            <w:r w:rsidRPr="47D56B1C" w:rsidR="1E7574E7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 xml:space="preserve">to graduate inclusive, </w:t>
            </w:r>
            <w:r w:rsidRPr="47D56B1C" w:rsidR="082EF3B1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 xml:space="preserve">collaborative, </w:t>
            </w:r>
            <w:r w:rsidRPr="47D56B1C" w:rsidR="0E10FA72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 xml:space="preserve">ethical, and competent </w:t>
            </w:r>
            <w:r w:rsidRPr="47D56B1C" w:rsidR="1E7574E7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>occupational</w:t>
            </w:r>
            <w:r w:rsidRPr="47D56B1C" w:rsidR="0E10FA72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 xml:space="preserve"> therapy practitioners</w:t>
            </w:r>
            <w:r w:rsidRPr="47D56B1C" w:rsidR="3A43D0E1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 xml:space="preserve"> who will maximize the health and well-being of people, </w:t>
            </w:r>
            <w:r w:rsidRPr="47D56B1C" w:rsidR="7323992C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>populations, and communities through occupation.</w:t>
            </w:r>
            <w:r w:rsidRPr="47D56B1C" w:rsidR="1E7574E7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 xml:space="preserve"> </w:t>
            </w:r>
          </w:p>
          <w:p w:rsidRPr="00253BE5" w:rsidR="000F0855" w:rsidP="47D56B1C" w:rsidRDefault="000F0855" w14:paraId="0704B954" w14:textId="77777777" w14:noSpellErr="1">
            <w:pPr>
              <w:pStyle w:val="ListParagraph"/>
              <w:ind w:left="0"/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</w:p>
        </w:tc>
      </w:tr>
      <w:tr w:rsidRPr="00253BE5" w:rsidR="002F4066" w:rsidTr="47D56B1C" w14:paraId="04938AFD" w14:textId="77777777">
        <w:tc>
          <w:tcPr>
            <w:tcW w:w="12690" w:type="dxa"/>
            <w:gridSpan w:val="4"/>
            <w:shd w:val="clear" w:color="auto" w:fill="auto"/>
            <w:tcMar/>
          </w:tcPr>
          <w:p w:rsidRPr="00253BE5" w:rsidR="007A2396" w:rsidP="47D56B1C" w:rsidRDefault="000F0855" w14:paraId="00970922" w14:textId="61BD994F">
            <w:pPr>
              <w:pStyle w:val="ListParagraph"/>
              <w:ind w:left="0"/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  <w:r w:rsidRPr="47D56B1C" w:rsidR="6D6C7235"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</w:rPr>
              <w:t>Program Philosophy</w:t>
            </w:r>
            <w:r w:rsidRPr="47D56B1C" w:rsidR="6D6C7235">
              <w:rPr>
                <w:rFonts w:ascii="Cambria" w:hAnsi="Cambria" w:eastAsia="Cambria" w:cs="Cambria"/>
                <w:color w:val="auto"/>
                <w:sz w:val="24"/>
                <w:szCs w:val="24"/>
              </w:rPr>
              <w:t>:</w:t>
            </w:r>
            <w:r w:rsidRPr="47D56B1C" w:rsidR="3FC72639">
              <w:rPr>
                <w:rFonts w:ascii="Cambria" w:hAnsi="Cambria" w:eastAsia="Cambria" w:cs="Cambria"/>
                <w:color w:val="auto"/>
                <w:sz w:val="24"/>
                <w:szCs w:val="24"/>
              </w:rPr>
              <w:t xml:space="preserve"> </w:t>
            </w:r>
            <w:r w:rsidRPr="47D56B1C" w:rsidR="7323992C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 xml:space="preserve">The OT program at ABC University believes </w:t>
            </w:r>
            <w:r w:rsidRPr="47D56B1C" w:rsidR="0B2D8279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 xml:space="preserve">in the transformative power of occupation. To be </w:t>
            </w:r>
            <w:r w:rsidRPr="47D56B1C" w:rsidR="154584FD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 xml:space="preserve">an effective practitioner, the student must </w:t>
            </w:r>
            <w:r w:rsidRPr="47D56B1C" w:rsidR="1F662F90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>undergo</w:t>
            </w:r>
            <w:r w:rsidRPr="47D56B1C" w:rsidR="221E2D3D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 xml:space="preserve"> the process of </w:t>
            </w:r>
            <w:r w:rsidRPr="47D56B1C" w:rsidR="492220C9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>being</w:t>
            </w:r>
            <w:r w:rsidRPr="47D56B1C" w:rsidR="7A17EFC1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>, becoming, and belonging to</w:t>
            </w:r>
            <w:r w:rsidRPr="47D56B1C" w:rsidR="492220C9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 xml:space="preserve"> </w:t>
            </w:r>
            <w:r w:rsidRPr="47D56B1C" w:rsidR="154584FD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>realize their occupational potential</w:t>
            </w:r>
            <w:r w:rsidRPr="47D56B1C" w:rsidR="7A17EFC1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>. The program acknowledges that a student is an occupational being</w:t>
            </w:r>
            <w:r w:rsidRPr="47D56B1C" w:rsidR="45EB0D73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 xml:space="preserve">, who through engagement in the educational process </w:t>
            </w:r>
            <w:r w:rsidRPr="47D56B1C" w:rsidR="67FA3D98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>gains the</w:t>
            </w:r>
            <w:r w:rsidRPr="47D56B1C" w:rsidR="45EB0D73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 xml:space="preserve"> </w:t>
            </w:r>
            <w:r w:rsidRPr="47D56B1C" w:rsidR="682EC47D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 xml:space="preserve">profession’s </w:t>
            </w:r>
            <w:r w:rsidRPr="47D56B1C" w:rsidR="67FA3D98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 xml:space="preserve">knowledge and </w:t>
            </w:r>
            <w:r w:rsidRPr="47D56B1C" w:rsidR="1127B61E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>beliefs</w:t>
            </w:r>
            <w:r w:rsidRPr="47D56B1C" w:rsidR="77AA77D2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>, and eventually</w:t>
            </w:r>
            <w:r w:rsidRPr="47D56B1C" w:rsidR="682EC47D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 xml:space="preserve">, </w:t>
            </w:r>
            <w:r w:rsidRPr="47D56B1C" w:rsidR="5952A637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>be the</w:t>
            </w:r>
            <w:r w:rsidRPr="47D56B1C" w:rsidR="682EC47D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 xml:space="preserve"> </w:t>
            </w:r>
            <w:r w:rsidRPr="47D56B1C" w:rsidR="52569846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>represent</w:t>
            </w:r>
            <w:r w:rsidRPr="47D56B1C" w:rsidR="5952A637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>ation</w:t>
            </w:r>
            <w:r w:rsidRPr="47D56B1C" w:rsidR="52569846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 xml:space="preserve"> </w:t>
            </w:r>
            <w:r w:rsidRPr="47D56B1C" w:rsidR="1127B61E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>of the profession</w:t>
            </w:r>
            <w:r w:rsidRPr="47D56B1C" w:rsidR="18371765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 xml:space="preserve">. </w:t>
            </w:r>
          </w:p>
          <w:p w:rsidRPr="00253BE5" w:rsidR="000F0855" w:rsidP="47D56B1C" w:rsidRDefault="000F0855" w14:paraId="2C09872D" w14:textId="77777777" w14:noSpellErr="1">
            <w:pPr>
              <w:pStyle w:val="ListParagraph"/>
              <w:ind w:left="0"/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</w:p>
        </w:tc>
      </w:tr>
      <w:tr w:rsidRPr="00253BE5" w:rsidR="00204787" w:rsidTr="47D56B1C" w14:paraId="5D3A7722" w14:textId="77777777">
        <w:tc>
          <w:tcPr>
            <w:tcW w:w="12690" w:type="dxa"/>
            <w:gridSpan w:val="4"/>
            <w:shd w:val="clear" w:color="auto" w:fill="auto"/>
            <w:tcMar/>
          </w:tcPr>
          <w:p w:rsidRPr="00253BE5" w:rsidR="00FC3ED8" w:rsidP="47D56B1C" w:rsidRDefault="00204787" w14:paraId="39155688" w14:textId="07A65DB7">
            <w:pPr>
              <w:pStyle w:val="ListParagraph"/>
              <w:ind w:left="0"/>
              <w:rPr>
                <w:rFonts w:ascii="Cambria" w:hAnsi="Cambria" w:eastAsia="Cambria" w:cs="Cambria"/>
                <w:i w:val="1"/>
                <w:iCs w:val="1"/>
                <w:color w:val="auto" w:themeColor="text1"/>
                <w:sz w:val="24"/>
                <w:szCs w:val="24"/>
              </w:rPr>
            </w:pPr>
            <w:r w:rsidRPr="47D56B1C" w:rsidR="0BA2418A"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</w:rPr>
              <w:t>P</w:t>
            </w:r>
            <w:r w:rsidRPr="47D56B1C" w:rsidR="6343132C"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</w:rPr>
              <w:t>rogram P</w:t>
            </w:r>
            <w:r w:rsidRPr="47D56B1C" w:rsidR="0BA2418A"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</w:rPr>
              <w:t xml:space="preserve">hilosophy </w:t>
            </w:r>
            <w:r w:rsidRPr="47D56B1C" w:rsidR="6343132C"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</w:rPr>
              <w:t xml:space="preserve">of Teaching &amp; Learning: </w:t>
            </w:r>
            <w:r w:rsidRPr="47D56B1C" w:rsidR="6343132C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 xml:space="preserve">The OT program at ABC University subscribes to </w:t>
            </w:r>
            <w:r w:rsidRPr="47D56B1C" w:rsidR="6343132C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>the Mezirow’s</w:t>
            </w:r>
            <w:r w:rsidRPr="47D56B1C" w:rsidR="5C67D12B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 xml:space="preserve"> theory of transformation</w:t>
            </w:r>
            <w:r w:rsidRPr="47D56B1C" w:rsidR="30A501ED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>al</w:t>
            </w:r>
            <w:r w:rsidRPr="47D56B1C" w:rsidR="5C67D12B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 xml:space="preserve"> learning. </w:t>
            </w:r>
            <w:r w:rsidRPr="47D56B1C" w:rsidR="03CB75FF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 xml:space="preserve">Through </w:t>
            </w:r>
            <w:r w:rsidRPr="47D56B1C" w:rsidR="663A82A1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>critical</w:t>
            </w:r>
            <w:r w:rsidRPr="47D56B1C" w:rsidR="03CB75FF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 xml:space="preserve"> reflection and review, students learn to </w:t>
            </w:r>
            <w:r w:rsidRPr="47D56B1C" w:rsidR="13838351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>adjust</w:t>
            </w:r>
            <w:r w:rsidRPr="47D56B1C" w:rsidR="204D56B2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 xml:space="preserve"> their prior knowledge and ways of knowing and</w:t>
            </w:r>
            <w:r w:rsidRPr="47D56B1C" w:rsidR="13838351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 xml:space="preserve"> </w:t>
            </w:r>
            <w:r w:rsidRPr="47D56B1C" w:rsidR="03CB75FF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>adopt new perspectives</w:t>
            </w:r>
            <w:r w:rsidRPr="47D56B1C" w:rsidR="204D56B2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 xml:space="preserve">, thereby </w:t>
            </w:r>
            <w:r w:rsidRPr="47D56B1C" w:rsidR="657C2F75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 xml:space="preserve">“transforming” their view </w:t>
            </w:r>
            <w:r w:rsidRPr="47D56B1C" w:rsidR="663A82A1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>of the</w:t>
            </w:r>
            <w:r w:rsidRPr="47D56B1C" w:rsidR="5624CD5F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 xml:space="preserve">mselves, the profession, and the </w:t>
            </w:r>
            <w:r w:rsidRPr="47D56B1C" w:rsidR="663A82A1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>world</w:t>
            </w:r>
            <w:r w:rsidRPr="47D56B1C" w:rsidR="663A82A1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>.</w:t>
            </w:r>
            <w:r w:rsidRPr="47D56B1C" w:rsidR="663A82A1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 xml:space="preserve"> </w:t>
            </w:r>
            <w:r w:rsidRPr="47D56B1C" w:rsidR="13838351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 xml:space="preserve"> </w:t>
            </w:r>
          </w:p>
          <w:p w:rsidRPr="00253BE5" w:rsidR="00322968" w:rsidP="47D56B1C" w:rsidRDefault="00322968" w14:paraId="36B873AD" w14:textId="2E52C9D2" w14:noSpellErr="1">
            <w:pPr>
              <w:pStyle w:val="ListParagraph"/>
              <w:ind w:left="0"/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Pr="00253BE5" w:rsidR="002F4066" w:rsidTr="47D56B1C" w14:paraId="5BD3BA0B" w14:textId="77777777">
        <w:tc>
          <w:tcPr>
            <w:tcW w:w="12690" w:type="dxa"/>
            <w:gridSpan w:val="4"/>
            <w:shd w:val="clear" w:color="auto" w:fill="auto"/>
            <w:tcMar/>
          </w:tcPr>
          <w:p w:rsidRPr="00253BE5" w:rsidR="00CC4598" w:rsidP="47D56B1C" w:rsidRDefault="000F0855" w14:paraId="277D2A13" w14:textId="0A15E172">
            <w:pPr>
              <w:pStyle w:val="ListParagraph"/>
              <w:ind w:left="0"/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  <w:r w:rsidRPr="47D56B1C" w:rsidR="6D6C7235"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</w:rPr>
              <w:t>Program of Study (rationale for the selection, the scope and sequencing of content):</w:t>
            </w:r>
            <w:r w:rsidRPr="47D56B1C" w:rsidR="6D6C7235">
              <w:rPr>
                <w:rFonts w:ascii="Cambria" w:hAnsi="Cambria" w:eastAsia="Cambria" w:cs="Cambria"/>
                <w:color w:val="auto"/>
                <w:sz w:val="24"/>
                <w:szCs w:val="24"/>
              </w:rPr>
              <w:t xml:space="preserve"> </w:t>
            </w:r>
            <w:r w:rsidRPr="47D56B1C" w:rsidR="3FDA44DF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>Students enrolled in the</w:t>
            </w:r>
            <w:r w:rsidRPr="47D56B1C" w:rsidR="77AA77D2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 xml:space="preserve"> OT program at ABC University </w:t>
            </w:r>
            <w:r w:rsidRPr="47D56B1C" w:rsidR="3FDA44DF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>undergo a rigorous curriculum consisting of didactic and experiential</w:t>
            </w:r>
            <w:r w:rsidRPr="47D56B1C" w:rsidR="72F929EF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 xml:space="preserve"> (fieldwork) courses to be completed over a period of </w:t>
            </w:r>
            <w:r w:rsidRPr="47D56B1C" w:rsidR="5FA84678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>2.5</w:t>
            </w:r>
            <w:r w:rsidRPr="47D56B1C" w:rsidR="72F929EF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 xml:space="preserve"> years</w:t>
            </w:r>
            <w:r w:rsidRPr="47D56B1C" w:rsidR="5FA84678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 xml:space="preserve"> in a quarterly format</w:t>
            </w:r>
            <w:r w:rsidRPr="47D56B1C" w:rsidR="72F929EF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>.</w:t>
            </w:r>
            <w:r w:rsidRPr="47D56B1C" w:rsidR="77AA77D2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 xml:space="preserve"> </w:t>
            </w:r>
            <w:r w:rsidRPr="47D56B1C" w:rsidR="666A2BBD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 xml:space="preserve">The courses are sequenced in a hierarchical but spiraling fashion where </w:t>
            </w:r>
            <w:r w:rsidRPr="47D56B1C" w:rsidR="78480C99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>themes are learned with increasing complexity. The curricular themes are articulated below.</w:t>
            </w:r>
          </w:p>
          <w:p w:rsidRPr="00253BE5" w:rsidR="000F0855" w:rsidP="47D56B1C" w:rsidRDefault="000F0855" w14:paraId="7B3282E0" w14:textId="77777777" w14:noSpellErr="1">
            <w:pPr>
              <w:pStyle w:val="ListParagraph"/>
              <w:ind w:left="0"/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</w:p>
        </w:tc>
      </w:tr>
      <w:tr w:rsidRPr="00253BE5" w:rsidR="002F4066" w:rsidTr="47D56B1C" w14:paraId="35AFCC48" w14:textId="77777777">
        <w:tc>
          <w:tcPr>
            <w:tcW w:w="2425" w:type="dxa"/>
            <w:shd w:val="clear" w:color="auto" w:fill="auto"/>
            <w:tcMar/>
          </w:tcPr>
          <w:p w:rsidRPr="00253BE5" w:rsidR="000F0855" w:rsidP="47D56B1C" w:rsidRDefault="000F0855" w14:paraId="64951CC6" w14:textId="77777777">
            <w:pPr>
              <w:pStyle w:val="ListParagraph"/>
              <w:numPr>
                <w:ilvl w:val="0"/>
                <w:numId w:val="6"/>
              </w:numPr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</w:rPr>
            </w:pPr>
            <w:r w:rsidRPr="47D56B1C" w:rsidR="6D6C7235"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</w:rPr>
              <w:t>Curricular Threads or Themes</w:t>
            </w:r>
          </w:p>
        </w:tc>
        <w:tc>
          <w:tcPr>
            <w:tcW w:w="2610" w:type="dxa"/>
            <w:shd w:val="clear" w:color="auto" w:fill="auto"/>
            <w:tcMar/>
          </w:tcPr>
          <w:p w:rsidRPr="00253BE5" w:rsidR="000F0855" w:rsidP="47D56B1C" w:rsidRDefault="000F0855" w14:paraId="477DBD88" w14:textId="77777777">
            <w:pPr>
              <w:pStyle w:val="ListParagraph"/>
              <w:numPr>
                <w:ilvl w:val="0"/>
                <w:numId w:val="6"/>
              </w:numPr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</w:rPr>
            </w:pPr>
            <w:r w:rsidRPr="47D56B1C" w:rsidR="6D6C7235"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</w:rPr>
              <w:t>Goals and Objectives (Learning Outcomes)</w:t>
            </w:r>
          </w:p>
        </w:tc>
        <w:tc>
          <w:tcPr>
            <w:tcW w:w="3330" w:type="dxa"/>
            <w:shd w:val="clear" w:color="auto" w:fill="auto"/>
            <w:tcMar/>
          </w:tcPr>
          <w:p w:rsidRPr="00253BE5" w:rsidR="000F0855" w:rsidP="47D56B1C" w:rsidRDefault="000F0855" w14:paraId="3DDCEFEF" w14:textId="77777777">
            <w:pPr>
              <w:pStyle w:val="ListParagraph"/>
              <w:numPr>
                <w:ilvl w:val="0"/>
                <w:numId w:val="6"/>
              </w:numPr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</w:rPr>
            </w:pPr>
            <w:r w:rsidRPr="47D56B1C" w:rsidR="6D6C7235"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</w:rPr>
              <w:t xml:space="preserve">Course/s that Address the Goals and Objectives </w:t>
            </w:r>
          </w:p>
        </w:tc>
        <w:tc>
          <w:tcPr>
            <w:tcW w:w="4325" w:type="dxa"/>
            <w:shd w:val="clear" w:color="auto" w:fill="auto"/>
            <w:tcMar/>
          </w:tcPr>
          <w:p w:rsidRPr="00253BE5" w:rsidR="000F0855" w:rsidP="47D56B1C" w:rsidRDefault="000F0855" w14:paraId="5FED8262" w14:textId="77777777">
            <w:pPr>
              <w:pStyle w:val="ListParagraph"/>
              <w:numPr>
                <w:ilvl w:val="0"/>
                <w:numId w:val="6"/>
              </w:numPr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</w:rPr>
            </w:pPr>
            <w:r w:rsidRPr="47D56B1C" w:rsidR="6D6C7235"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</w:rPr>
              <w:t>Instructional Design to Address the Goals and Objectives/Curricular Threads</w:t>
            </w:r>
          </w:p>
        </w:tc>
      </w:tr>
      <w:tr w:rsidRPr="00253BE5" w:rsidR="002F4066" w:rsidTr="47D56B1C" w14:paraId="0A0E8083" w14:textId="77777777">
        <w:tc>
          <w:tcPr>
            <w:tcW w:w="2425" w:type="dxa"/>
            <w:vMerge w:val="restart"/>
            <w:shd w:val="clear" w:color="auto" w:fill="auto"/>
            <w:tcMar/>
          </w:tcPr>
          <w:p w:rsidRPr="00253BE5" w:rsidR="000F0855" w:rsidP="47D56B1C" w:rsidRDefault="00BE43DA" w14:paraId="7A4D095A" w14:textId="77777777">
            <w:pPr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  <w:r w:rsidRPr="47D56B1C" w:rsidR="58FCA653">
              <w:rPr>
                <w:rFonts w:ascii="Cambria" w:hAnsi="Cambria" w:eastAsia="Cambria" w:cs="Cambria"/>
                <w:color w:val="auto"/>
                <w:sz w:val="24"/>
                <w:szCs w:val="24"/>
              </w:rPr>
              <w:t>Theme 1: Leadership</w:t>
            </w:r>
          </w:p>
          <w:p w:rsidRPr="00253BE5" w:rsidR="00D212DB" w:rsidP="47D56B1C" w:rsidRDefault="00D212DB" w14:paraId="7D62E0CA" w14:textId="77777777" w14:noSpellErr="1">
            <w:pPr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</w:p>
          <w:p w:rsidRPr="00253BE5" w:rsidR="00440AA5" w:rsidP="47D56B1C" w:rsidRDefault="00440AA5" w14:paraId="60329F24" w14:textId="3069EE59">
            <w:pPr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  <w:r w:rsidRPr="47D56B1C" w:rsidR="743104A6">
              <w:rPr>
                <w:rFonts w:ascii="Cambria" w:hAnsi="Cambria" w:eastAsia="Cambria" w:cs="Cambria"/>
                <w:color w:val="auto"/>
                <w:sz w:val="24"/>
                <w:szCs w:val="24"/>
              </w:rPr>
              <w:t>Graduates of the OT program at ABC University shall</w:t>
            </w:r>
            <w:r w:rsidRPr="47D56B1C" w:rsidR="3E159EE1">
              <w:rPr>
                <w:rFonts w:ascii="Cambria" w:hAnsi="Cambria" w:eastAsia="Cambria" w:cs="Cambria"/>
                <w:color w:val="auto"/>
                <w:sz w:val="24"/>
                <w:szCs w:val="24"/>
              </w:rPr>
              <w:t>…</w:t>
            </w:r>
          </w:p>
          <w:p w:rsidRPr="00253BE5" w:rsidR="00D212DB" w:rsidP="47D56B1C" w:rsidRDefault="00D212DB" w14:paraId="343CC877" w14:textId="786CB4D9" w14:noSpellErr="1">
            <w:pPr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auto"/>
            <w:tcMar/>
          </w:tcPr>
          <w:p w:rsidRPr="00253BE5" w:rsidR="004D448F" w:rsidP="47D56B1C" w:rsidRDefault="00DB08C7" w14:paraId="1AE33CB3" w14:textId="3A1F5F15">
            <w:pPr>
              <w:jc w:val="center"/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</w:pPr>
            <w:r w:rsidRPr="47D56B1C" w:rsidR="3E159EE1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 xml:space="preserve">Listing of </w:t>
            </w:r>
            <w:r w:rsidRPr="47D56B1C" w:rsidR="3CBA2CAD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 xml:space="preserve">program curricular goals and </w:t>
            </w:r>
            <w:r w:rsidRPr="47D56B1C" w:rsidR="3CBA2CAD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>objectives</w:t>
            </w:r>
          </w:p>
        </w:tc>
        <w:tc>
          <w:tcPr>
            <w:tcW w:w="3330" w:type="dxa"/>
            <w:shd w:val="clear" w:color="auto" w:fill="auto"/>
            <w:tcMar/>
          </w:tcPr>
          <w:p w:rsidRPr="00253BE5" w:rsidR="000F0855" w:rsidP="47D56B1C" w:rsidRDefault="00D274B5" w14:paraId="1A9C4CBC" w14:textId="17AAA237">
            <w:pPr>
              <w:jc w:val="center"/>
              <w:rPr>
                <w:rFonts w:ascii="Cambria" w:hAnsi="Cambria" w:eastAsia="Cambria" w:cs="Cambria"/>
                <w:i w:val="1"/>
                <w:iCs w:val="1"/>
                <w:color w:val="auto" w:themeColor="text1"/>
                <w:sz w:val="24"/>
                <w:szCs w:val="24"/>
              </w:rPr>
            </w:pPr>
            <w:r w:rsidRPr="47D56B1C" w:rsidR="7095CEC0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 xml:space="preserve">Sampling of 2 or 3 courses where the </w:t>
            </w:r>
            <w:r w:rsidRPr="47D56B1C" w:rsidR="7095CEC0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>objective</w:t>
            </w:r>
            <w:r w:rsidRPr="47D56B1C" w:rsidR="7095CEC0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 xml:space="preserve"> is addressed</w:t>
            </w:r>
          </w:p>
        </w:tc>
        <w:tc>
          <w:tcPr>
            <w:tcW w:w="4325" w:type="dxa"/>
            <w:shd w:val="clear" w:color="auto" w:fill="auto"/>
            <w:tcMar/>
          </w:tcPr>
          <w:p w:rsidRPr="00253BE5" w:rsidR="000F0855" w:rsidP="47D56B1C" w:rsidRDefault="00250D92" w14:paraId="0B8BB795" w14:textId="7AF141C4">
            <w:pPr>
              <w:jc w:val="center"/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</w:pPr>
            <w:r w:rsidRPr="47D56B1C" w:rsidR="7E86E422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>May be presented in a b</w:t>
            </w:r>
            <w:r w:rsidRPr="47D56B1C" w:rsidR="7095CEC0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 xml:space="preserve">ulleted or </w:t>
            </w:r>
            <w:r w:rsidRPr="47D56B1C" w:rsidR="7E86E422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>narrated format</w:t>
            </w:r>
          </w:p>
        </w:tc>
      </w:tr>
      <w:tr w:rsidRPr="00253BE5" w:rsidR="002F4066" w:rsidTr="47D56B1C" w14:paraId="59A094ED" w14:textId="77777777">
        <w:tc>
          <w:tcPr>
            <w:tcW w:w="2425" w:type="dxa"/>
            <w:vMerge/>
            <w:tcMar/>
          </w:tcPr>
          <w:p w:rsidRPr="00253BE5" w:rsidR="000F0855" w:rsidP="004323DA" w:rsidRDefault="000F0855" w14:paraId="6964C999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10" w:type="dxa"/>
            <w:shd w:val="clear" w:color="auto" w:fill="auto"/>
            <w:tcMar/>
          </w:tcPr>
          <w:p w:rsidRPr="00253BE5" w:rsidR="000F0855" w:rsidP="47D56B1C" w:rsidRDefault="0096004B" w14:paraId="5A96F2A2" w14:textId="3F9425F8">
            <w:pPr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  <w:r w:rsidRPr="47D56B1C" w:rsidR="31FEC9D2">
              <w:rPr>
                <w:rFonts w:ascii="Cambria" w:hAnsi="Cambria" w:eastAsia="Cambria" w:cs="Cambria"/>
                <w:color w:val="auto"/>
                <w:sz w:val="24"/>
                <w:szCs w:val="24"/>
              </w:rPr>
              <w:t xml:space="preserve">1.1 </w:t>
            </w:r>
            <w:r w:rsidRPr="47D56B1C" w:rsidR="5CDBF7DD">
              <w:rPr>
                <w:rFonts w:ascii="Cambria" w:hAnsi="Cambria" w:eastAsia="Cambria" w:cs="Cambria"/>
                <w:color w:val="auto"/>
                <w:sz w:val="24"/>
                <w:szCs w:val="24"/>
              </w:rPr>
              <w:t xml:space="preserve">Articulate </w:t>
            </w:r>
            <w:r w:rsidRPr="47D56B1C" w:rsidR="1AE1F4B3">
              <w:rPr>
                <w:rFonts w:ascii="Cambria" w:hAnsi="Cambria" w:eastAsia="Cambria" w:cs="Cambria"/>
                <w:color w:val="auto"/>
                <w:sz w:val="24"/>
                <w:szCs w:val="24"/>
              </w:rPr>
              <w:t>their role in influencing policies</w:t>
            </w:r>
          </w:p>
          <w:p w:rsidRPr="00253BE5" w:rsidR="000F0855" w:rsidP="47D56B1C" w:rsidRDefault="000F0855" w14:paraId="6BE71AF3" w14:textId="77777777" w14:noSpellErr="1">
            <w:pPr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</w:p>
        </w:tc>
        <w:tc>
          <w:tcPr>
            <w:tcW w:w="3330" w:type="dxa"/>
            <w:shd w:val="clear" w:color="auto" w:fill="auto"/>
            <w:tcMar/>
          </w:tcPr>
          <w:p w:rsidRPr="00253BE5" w:rsidR="00F60354" w:rsidP="47D56B1C" w:rsidRDefault="00F60354" w14:paraId="42AD897D" w14:textId="20B3F97D">
            <w:pPr>
              <w:rPr>
                <w:rFonts w:ascii="Cambria" w:hAnsi="Cambria" w:eastAsia="Cambria" w:cs="Cambria"/>
                <w:color w:val="auto" w:themeColor="text1"/>
                <w:sz w:val="24"/>
                <w:szCs w:val="24"/>
              </w:rPr>
            </w:pPr>
            <w:r w:rsidRPr="47D56B1C" w:rsidR="10D901C2">
              <w:rPr>
                <w:rFonts w:ascii="Cambria" w:hAnsi="Cambria" w:eastAsia="Cambria" w:cs="Cambria"/>
                <w:color w:val="auto"/>
                <w:sz w:val="24"/>
                <w:szCs w:val="24"/>
              </w:rPr>
              <w:t xml:space="preserve">OT xxx: </w:t>
            </w:r>
            <w:r w:rsidRPr="47D56B1C" w:rsidR="671A06F8">
              <w:rPr>
                <w:rFonts w:ascii="Cambria" w:hAnsi="Cambria" w:eastAsia="Cambria" w:cs="Cambria"/>
                <w:color w:val="auto"/>
                <w:sz w:val="24"/>
                <w:szCs w:val="24"/>
              </w:rPr>
              <w:t>Fundamental</w:t>
            </w:r>
            <w:r w:rsidRPr="47D56B1C" w:rsidR="10D901C2">
              <w:rPr>
                <w:rFonts w:ascii="Cambria" w:hAnsi="Cambria" w:eastAsia="Cambria" w:cs="Cambria"/>
                <w:color w:val="auto"/>
                <w:sz w:val="24"/>
                <w:szCs w:val="24"/>
              </w:rPr>
              <w:t xml:space="preserve"> OT (introduced)</w:t>
            </w:r>
          </w:p>
          <w:p w:rsidRPr="00253BE5" w:rsidR="00A91B6C" w:rsidP="47D56B1C" w:rsidRDefault="00A91B6C" w14:paraId="3CB15663" w14:textId="77777777" w14:noSpellErr="1">
            <w:pPr>
              <w:rPr>
                <w:rFonts w:ascii="Cambria" w:hAnsi="Cambria" w:eastAsia="Cambria" w:cs="Cambria"/>
                <w:color w:val="auto" w:themeColor="text1"/>
                <w:sz w:val="24"/>
                <w:szCs w:val="24"/>
              </w:rPr>
            </w:pPr>
          </w:p>
          <w:p w:rsidRPr="00253BE5" w:rsidR="000F0855" w:rsidP="47D56B1C" w:rsidRDefault="004D448F" w14:paraId="3374C82B" w14:textId="5E5F864D">
            <w:pPr>
              <w:rPr>
                <w:rFonts w:ascii="Cambria" w:hAnsi="Cambria" w:eastAsia="Cambria" w:cs="Cambria"/>
                <w:color w:val="auto" w:themeColor="text1"/>
                <w:sz w:val="24"/>
                <w:szCs w:val="24"/>
              </w:rPr>
            </w:pPr>
            <w:r w:rsidRPr="47D56B1C" w:rsidR="3B0E634D">
              <w:rPr>
                <w:rFonts w:ascii="Cambria" w:hAnsi="Cambria" w:eastAsia="Cambria" w:cs="Cambria"/>
                <w:color w:val="auto"/>
                <w:sz w:val="24"/>
                <w:szCs w:val="24"/>
              </w:rPr>
              <w:t xml:space="preserve">OT xxx: </w:t>
            </w:r>
            <w:r w:rsidRPr="47D56B1C" w:rsidR="3E163CB2">
              <w:rPr>
                <w:rFonts w:ascii="Cambria" w:hAnsi="Cambria" w:eastAsia="Cambria" w:cs="Cambria"/>
                <w:color w:val="auto"/>
                <w:sz w:val="24"/>
                <w:szCs w:val="24"/>
              </w:rPr>
              <w:t xml:space="preserve">Health </w:t>
            </w:r>
            <w:r w:rsidRPr="47D56B1C" w:rsidR="1D44DD3C">
              <w:rPr>
                <w:rFonts w:ascii="Cambria" w:hAnsi="Cambria" w:eastAsia="Cambria" w:cs="Cambria"/>
                <w:color w:val="auto"/>
                <w:sz w:val="24"/>
                <w:szCs w:val="24"/>
              </w:rPr>
              <w:t xml:space="preserve">and Social </w:t>
            </w:r>
            <w:r w:rsidRPr="47D56B1C" w:rsidR="3E163CB2">
              <w:rPr>
                <w:rFonts w:ascii="Cambria" w:hAnsi="Cambria" w:eastAsia="Cambria" w:cs="Cambria"/>
                <w:color w:val="auto"/>
                <w:sz w:val="24"/>
                <w:szCs w:val="24"/>
              </w:rPr>
              <w:t>Systems</w:t>
            </w:r>
          </w:p>
          <w:p w:rsidRPr="00253BE5" w:rsidR="00F60354" w:rsidP="47D56B1C" w:rsidRDefault="00F60354" w14:paraId="1C01BDE9" w14:textId="1FCBA393">
            <w:pPr>
              <w:rPr>
                <w:rFonts w:ascii="Cambria" w:hAnsi="Cambria" w:eastAsia="Cambria" w:cs="Cambria"/>
                <w:color w:val="auto" w:themeColor="text1"/>
                <w:sz w:val="24"/>
                <w:szCs w:val="24"/>
              </w:rPr>
            </w:pPr>
            <w:r w:rsidRPr="47D56B1C" w:rsidR="10D901C2">
              <w:rPr>
                <w:rFonts w:ascii="Cambria" w:hAnsi="Cambria" w:eastAsia="Cambria" w:cs="Cambria"/>
                <w:color w:val="auto"/>
                <w:sz w:val="24"/>
                <w:szCs w:val="24"/>
              </w:rPr>
              <w:t>(applied, synthesized)</w:t>
            </w:r>
          </w:p>
        </w:tc>
        <w:tc>
          <w:tcPr>
            <w:tcW w:w="4325" w:type="dxa"/>
            <w:shd w:val="clear" w:color="auto" w:fill="auto"/>
            <w:tcMar/>
          </w:tcPr>
          <w:p w:rsidRPr="00253BE5" w:rsidR="004D6181" w:rsidP="47D56B1C" w:rsidRDefault="004D6181" w14:paraId="595AC3EE" w14:textId="1BF8B20C">
            <w:pPr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  <w:r w:rsidRPr="47D56B1C" w:rsidR="23822EF5">
              <w:rPr>
                <w:rFonts w:ascii="Cambria" w:hAnsi="Cambria" w:eastAsia="Cambria" w:cs="Cambria"/>
                <w:color w:val="auto"/>
                <w:sz w:val="24"/>
                <w:szCs w:val="24"/>
              </w:rPr>
              <w:t>[BULLETED FORMAT]</w:t>
            </w:r>
          </w:p>
          <w:p w:rsidRPr="00253BE5" w:rsidR="000F0855" w:rsidP="47D56B1C" w:rsidRDefault="00054506" w14:paraId="6CE17242" w14:textId="0311B509">
            <w:pPr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  <w:r w:rsidRPr="47D56B1C" w:rsidR="0E3B8E74">
              <w:rPr>
                <w:rFonts w:ascii="Cambria" w:hAnsi="Cambria" w:eastAsia="Cambria" w:cs="Cambria"/>
                <w:color w:val="auto"/>
                <w:sz w:val="24"/>
                <w:szCs w:val="24"/>
              </w:rPr>
              <w:t>Lectures</w:t>
            </w:r>
            <w:r w:rsidRPr="47D56B1C" w:rsidR="717CC9A6">
              <w:rPr>
                <w:rFonts w:ascii="Cambria" w:hAnsi="Cambria" w:eastAsia="Cambria" w:cs="Cambria"/>
                <w:color w:val="auto"/>
                <w:sz w:val="24"/>
                <w:szCs w:val="24"/>
              </w:rPr>
              <w:t xml:space="preserve"> </w:t>
            </w:r>
            <w:r w:rsidRPr="47D56B1C" w:rsidR="717CC9A6">
              <w:rPr>
                <w:rFonts w:ascii="Cambria" w:hAnsi="Cambria" w:eastAsia="Cambria" w:cs="Cambria"/>
                <w:color w:val="auto"/>
                <w:sz w:val="24"/>
                <w:szCs w:val="24"/>
              </w:rPr>
              <w:t>with summative exam</w:t>
            </w:r>
          </w:p>
          <w:p w:rsidRPr="00253BE5" w:rsidR="00342228" w:rsidP="47D56B1C" w:rsidRDefault="00342228" w14:paraId="5388D68B" w14:textId="7A4BF91D" w14:noSpellErr="1">
            <w:pPr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</w:p>
          <w:p w:rsidRPr="00253BE5" w:rsidR="00342228" w:rsidP="47D56B1C" w:rsidRDefault="00342228" w14:paraId="3BB9199E" w14:textId="77777777">
            <w:pPr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  <w:r w:rsidRPr="47D56B1C" w:rsidR="4057741B">
              <w:rPr>
                <w:rFonts w:ascii="Cambria" w:hAnsi="Cambria" w:eastAsia="Cambria" w:cs="Cambria"/>
                <w:color w:val="auto"/>
                <w:sz w:val="24"/>
                <w:szCs w:val="24"/>
              </w:rPr>
              <w:t>Seminars and Discussions</w:t>
            </w:r>
          </w:p>
          <w:p w:rsidRPr="00253BE5" w:rsidR="00342228" w:rsidP="47D56B1C" w:rsidRDefault="00AB7B81" w14:paraId="2641FF1D" w14:textId="583FA51D">
            <w:pPr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  <w:r w:rsidRPr="47D56B1C" w:rsidR="776093C9">
              <w:rPr>
                <w:rFonts w:ascii="Cambria" w:hAnsi="Cambria" w:eastAsia="Cambria" w:cs="Cambria"/>
                <w:color w:val="auto"/>
                <w:sz w:val="24"/>
                <w:szCs w:val="24"/>
              </w:rPr>
              <w:t xml:space="preserve">Experiential Learning </w:t>
            </w:r>
            <w:r w:rsidRPr="47D56B1C" w:rsidR="0ACA72A1">
              <w:rPr>
                <w:rFonts w:ascii="Cambria" w:hAnsi="Cambria" w:eastAsia="Cambria" w:cs="Cambria"/>
                <w:color w:val="auto"/>
                <w:sz w:val="24"/>
                <w:szCs w:val="24"/>
              </w:rPr>
              <w:t xml:space="preserve">with </w:t>
            </w:r>
            <w:r w:rsidRPr="47D56B1C" w:rsidR="19BDD511">
              <w:rPr>
                <w:rFonts w:ascii="Cambria" w:hAnsi="Cambria" w:eastAsia="Cambria" w:cs="Cambria"/>
                <w:color w:val="auto"/>
                <w:sz w:val="24"/>
                <w:szCs w:val="24"/>
              </w:rPr>
              <w:t>reflection paper</w:t>
            </w:r>
          </w:p>
          <w:p w:rsidRPr="00253BE5" w:rsidR="00A91B6C" w:rsidP="47D56B1C" w:rsidRDefault="00A91B6C" w14:paraId="09DF6133" w14:textId="683DCF2E" w14:noSpellErr="1">
            <w:pPr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</w:p>
        </w:tc>
      </w:tr>
      <w:tr w:rsidRPr="00253BE5" w:rsidR="002F4066" w:rsidTr="47D56B1C" w14:paraId="3857A2BF" w14:textId="77777777">
        <w:tc>
          <w:tcPr>
            <w:tcW w:w="2425" w:type="dxa"/>
            <w:vMerge/>
            <w:tcMar/>
          </w:tcPr>
          <w:p w:rsidRPr="00253BE5" w:rsidR="000F0855" w:rsidP="004323DA" w:rsidRDefault="000F0855" w14:paraId="007E392B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10" w:type="dxa"/>
            <w:shd w:val="clear" w:color="auto" w:fill="auto"/>
            <w:tcMar/>
          </w:tcPr>
          <w:p w:rsidRPr="00253BE5" w:rsidR="002E01CF" w:rsidP="47D56B1C" w:rsidRDefault="002E01CF" w14:paraId="59282B85" w14:textId="0E7DB194">
            <w:pPr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  <w:r w:rsidRPr="47D56B1C" w:rsidR="297FBD16">
              <w:rPr>
                <w:rFonts w:ascii="Cambria" w:hAnsi="Cambria" w:eastAsia="Cambria" w:cs="Cambria"/>
                <w:color w:val="auto"/>
                <w:sz w:val="24"/>
                <w:szCs w:val="24"/>
              </w:rPr>
              <w:t xml:space="preserve">1.2 </w:t>
            </w:r>
            <w:r w:rsidRPr="47D56B1C" w:rsidR="76552FB4">
              <w:rPr>
                <w:rFonts w:ascii="Cambria" w:hAnsi="Cambria" w:eastAsia="Cambria" w:cs="Cambria"/>
                <w:color w:val="auto"/>
                <w:sz w:val="24"/>
                <w:szCs w:val="24"/>
              </w:rPr>
              <w:t>Be proficient in working in inter- and intra-professional teams</w:t>
            </w:r>
          </w:p>
          <w:p w:rsidRPr="00253BE5" w:rsidR="000F0855" w:rsidP="47D56B1C" w:rsidRDefault="000F0855" w14:paraId="633F9C6B" w14:textId="77777777" w14:noSpellErr="1">
            <w:pPr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</w:p>
        </w:tc>
        <w:tc>
          <w:tcPr>
            <w:tcW w:w="3330" w:type="dxa"/>
            <w:shd w:val="clear" w:color="auto" w:fill="auto"/>
            <w:tcMar/>
          </w:tcPr>
          <w:p w:rsidRPr="00253BE5" w:rsidR="00B83DC0" w:rsidP="47D56B1C" w:rsidRDefault="00B83DC0" w14:paraId="2010FC09" w14:textId="3C9C2ECC">
            <w:pPr>
              <w:rPr>
                <w:rFonts w:ascii="Cambria" w:hAnsi="Cambria" w:eastAsia="Cambria" w:cs="Cambria"/>
                <w:color w:val="auto" w:themeColor="text1"/>
                <w:sz w:val="24"/>
                <w:szCs w:val="24"/>
              </w:rPr>
            </w:pPr>
            <w:r w:rsidRPr="47D56B1C" w:rsidR="0D291963">
              <w:rPr>
                <w:rFonts w:ascii="Cambria" w:hAnsi="Cambria" w:eastAsia="Cambria" w:cs="Cambria"/>
                <w:color w:val="auto"/>
                <w:sz w:val="24"/>
                <w:szCs w:val="24"/>
              </w:rPr>
              <w:t xml:space="preserve">OT xxx: </w:t>
            </w:r>
            <w:r w:rsidRPr="47D56B1C" w:rsidR="671A06F8">
              <w:rPr>
                <w:rFonts w:ascii="Cambria" w:hAnsi="Cambria" w:eastAsia="Cambria" w:cs="Cambria"/>
                <w:color w:val="auto"/>
                <w:sz w:val="24"/>
                <w:szCs w:val="24"/>
              </w:rPr>
              <w:t>Fundamental</w:t>
            </w:r>
            <w:r w:rsidRPr="47D56B1C" w:rsidR="0D291963">
              <w:rPr>
                <w:rFonts w:ascii="Cambria" w:hAnsi="Cambria" w:eastAsia="Cambria" w:cs="Cambria"/>
                <w:color w:val="auto"/>
                <w:sz w:val="24"/>
                <w:szCs w:val="24"/>
              </w:rPr>
              <w:t xml:space="preserve"> OT (introduced)</w:t>
            </w:r>
          </w:p>
          <w:p w:rsidRPr="00253BE5" w:rsidR="00F62A19" w:rsidP="47D56B1C" w:rsidRDefault="00F62A19" w14:paraId="3DF6F5C1" w14:textId="77777777" w14:noSpellErr="1">
            <w:pPr>
              <w:rPr>
                <w:rFonts w:ascii="Cambria" w:hAnsi="Cambria" w:eastAsia="Cambria" w:cs="Cambria"/>
                <w:color w:val="auto" w:themeColor="text1"/>
                <w:sz w:val="24"/>
                <w:szCs w:val="24"/>
              </w:rPr>
            </w:pPr>
          </w:p>
          <w:p w:rsidRPr="00253BE5" w:rsidR="000F0855" w:rsidP="47D56B1C" w:rsidRDefault="00B83DC0" w14:paraId="1A608FA5" w14:textId="326A02FE">
            <w:pPr>
              <w:rPr>
                <w:rFonts w:ascii="Cambria" w:hAnsi="Cambria" w:eastAsia="Cambria" w:cs="Cambria"/>
                <w:color w:val="auto" w:themeColor="text1"/>
                <w:sz w:val="24"/>
                <w:szCs w:val="24"/>
              </w:rPr>
            </w:pPr>
            <w:r w:rsidRPr="47D56B1C" w:rsidR="0D291963">
              <w:rPr>
                <w:rFonts w:ascii="Cambria" w:hAnsi="Cambria" w:eastAsia="Cambria" w:cs="Cambria"/>
                <w:color w:val="auto"/>
                <w:sz w:val="24"/>
                <w:szCs w:val="24"/>
              </w:rPr>
              <w:t xml:space="preserve">OT xxx: </w:t>
            </w:r>
            <w:r w:rsidRPr="47D56B1C" w:rsidR="1D44DD3C">
              <w:rPr>
                <w:rFonts w:ascii="Cambria" w:hAnsi="Cambria" w:eastAsia="Cambria" w:cs="Cambria"/>
                <w:color w:val="auto"/>
                <w:sz w:val="24"/>
                <w:szCs w:val="24"/>
              </w:rPr>
              <w:t xml:space="preserve">OT in </w:t>
            </w:r>
            <w:r w:rsidRPr="47D56B1C" w:rsidR="0D291963">
              <w:rPr>
                <w:rFonts w:ascii="Cambria" w:hAnsi="Cambria" w:eastAsia="Cambria" w:cs="Cambria"/>
                <w:color w:val="auto"/>
                <w:sz w:val="24"/>
                <w:szCs w:val="24"/>
              </w:rPr>
              <w:t xml:space="preserve">Groups, Communities, </w:t>
            </w:r>
            <w:r w:rsidRPr="47D56B1C" w:rsidR="1D44DD3C">
              <w:rPr>
                <w:rFonts w:ascii="Cambria" w:hAnsi="Cambria" w:eastAsia="Cambria" w:cs="Cambria"/>
                <w:color w:val="auto"/>
                <w:sz w:val="24"/>
                <w:szCs w:val="24"/>
              </w:rPr>
              <w:t xml:space="preserve">&amp; </w:t>
            </w:r>
            <w:r w:rsidRPr="47D56B1C" w:rsidR="0D291963">
              <w:rPr>
                <w:rFonts w:ascii="Cambria" w:hAnsi="Cambria" w:eastAsia="Cambria" w:cs="Cambria"/>
                <w:color w:val="auto"/>
                <w:sz w:val="24"/>
                <w:szCs w:val="24"/>
              </w:rPr>
              <w:t>Populations</w:t>
            </w:r>
            <w:r w:rsidRPr="47D56B1C" w:rsidR="4DEF77C2">
              <w:rPr>
                <w:rFonts w:ascii="Cambria" w:hAnsi="Cambria" w:eastAsia="Cambria" w:cs="Cambria"/>
                <w:color w:val="auto"/>
                <w:sz w:val="24"/>
                <w:szCs w:val="24"/>
              </w:rPr>
              <w:t xml:space="preserve"> </w:t>
            </w:r>
            <w:r w:rsidRPr="47D56B1C" w:rsidR="0D291963">
              <w:rPr>
                <w:rFonts w:ascii="Cambria" w:hAnsi="Cambria" w:eastAsia="Cambria" w:cs="Cambria"/>
                <w:color w:val="auto"/>
                <w:sz w:val="24"/>
                <w:szCs w:val="24"/>
              </w:rPr>
              <w:t>(applied, synthesized)</w:t>
            </w:r>
          </w:p>
        </w:tc>
        <w:tc>
          <w:tcPr>
            <w:tcW w:w="4325" w:type="dxa"/>
            <w:shd w:val="clear" w:color="auto" w:fill="auto"/>
            <w:tcMar/>
          </w:tcPr>
          <w:p w:rsidRPr="00253BE5" w:rsidR="00F62A19" w:rsidP="47D56B1C" w:rsidRDefault="00F62A19" w14:paraId="65E69361" w14:textId="77777777">
            <w:pPr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  <w:r w:rsidRPr="47D56B1C" w:rsidR="1541B03D">
              <w:rPr>
                <w:rFonts w:ascii="Cambria" w:hAnsi="Cambria" w:eastAsia="Cambria" w:cs="Cambria"/>
                <w:color w:val="auto"/>
                <w:sz w:val="24"/>
                <w:szCs w:val="24"/>
              </w:rPr>
              <w:t>Field visits with reflections</w:t>
            </w:r>
          </w:p>
          <w:p w:rsidRPr="00253BE5" w:rsidR="00F62A19" w:rsidP="47D56B1C" w:rsidRDefault="00F62A19" w14:paraId="715BAF5F" w14:textId="463EAF80" w14:noSpellErr="1">
            <w:pPr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</w:p>
          <w:p w:rsidRPr="00253BE5" w:rsidR="00F62A19" w:rsidP="47D56B1C" w:rsidRDefault="00F62A19" w14:paraId="6DDF98CA" w14:textId="1B322827">
            <w:pPr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  <w:r w:rsidRPr="47D56B1C" w:rsidR="1541B03D">
              <w:rPr>
                <w:rFonts w:ascii="Cambria" w:hAnsi="Cambria" w:eastAsia="Cambria" w:cs="Cambria"/>
                <w:color w:val="auto"/>
                <w:sz w:val="24"/>
                <w:szCs w:val="24"/>
              </w:rPr>
              <w:t>Group leadership workshops</w:t>
            </w:r>
          </w:p>
          <w:p w:rsidRPr="00253BE5" w:rsidR="00D212DB" w:rsidP="47D56B1C" w:rsidRDefault="00D212DB" w14:paraId="6E3B2B8B" w14:textId="5E9EA779">
            <w:pPr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  <w:r w:rsidRPr="47D56B1C" w:rsidR="3954DF58">
              <w:rPr>
                <w:rFonts w:ascii="Cambria" w:hAnsi="Cambria" w:eastAsia="Cambria" w:cs="Cambria"/>
                <w:color w:val="auto"/>
                <w:sz w:val="24"/>
                <w:szCs w:val="24"/>
              </w:rPr>
              <w:t>Interprofessional case studies</w:t>
            </w:r>
          </w:p>
          <w:p w:rsidRPr="00253BE5" w:rsidR="00F62A19" w:rsidP="47D56B1C" w:rsidRDefault="00F62A19" w14:paraId="05736E35" w14:textId="59B0DEAE" w14:noSpellErr="1">
            <w:pPr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</w:p>
        </w:tc>
      </w:tr>
    </w:tbl>
    <w:p w:rsidRPr="00253BE5" w:rsidR="004D6181" w:rsidP="47D56B1C" w:rsidRDefault="004D6181" w14:paraId="283D8210" w14:textId="77777777" w14:noSpellErr="1">
      <w:pPr>
        <w:rPr>
          <w:rFonts w:ascii="Cambria" w:hAnsi="Cambria" w:eastAsia="Cambria" w:cs="Cambria"/>
          <w:color w:val="auto"/>
          <w:sz w:val="24"/>
          <w:szCs w:val="24"/>
        </w:rPr>
      </w:pPr>
    </w:p>
    <w:tbl>
      <w:tblPr>
        <w:tblStyle w:val="TableGrid"/>
        <w:tblW w:w="12690" w:type="dxa"/>
        <w:tblLook w:val="04A0" w:firstRow="1" w:lastRow="0" w:firstColumn="1" w:lastColumn="0" w:noHBand="0" w:noVBand="1"/>
      </w:tblPr>
      <w:tblGrid>
        <w:gridCol w:w="2425"/>
        <w:gridCol w:w="2610"/>
        <w:gridCol w:w="3330"/>
        <w:gridCol w:w="4325"/>
      </w:tblGrid>
      <w:tr w:rsidRPr="00253BE5" w:rsidR="006B4F71" w:rsidTr="47D56B1C" w14:paraId="47D95B56" w14:textId="77777777">
        <w:tc>
          <w:tcPr>
            <w:tcW w:w="2425" w:type="dxa"/>
            <w:vMerge w:val="restart"/>
            <w:shd w:val="clear" w:color="auto" w:fill="auto"/>
            <w:tcMar/>
          </w:tcPr>
          <w:p w:rsidRPr="00253BE5" w:rsidR="006B4F71" w:rsidP="47D56B1C" w:rsidRDefault="006B4F71" w14:paraId="478297E6" w14:textId="5B7B643B">
            <w:pPr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  <w:r w:rsidRPr="47D56B1C" w:rsidR="1D441459">
              <w:rPr>
                <w:rFonts w:ascii="Cambria" w:hAnsi="Cambria" w:eastAsia="Cambria" w:cs="Cambria"/>
                <w:color w:val="auto"/>
                <w:sz w:val="24"/>
                <w:szCs w:val="24"/>
              </w:rPr>
              <w:t>Theme 2: Occupation-based Practice</w:t>
            </w:r>
          </w:p>
          <w:p w:rsidRPr="00253BE5" w:rsidR="006B4F71" w:rsidP="47D56B1C" w:rsidRDefault="006B4F71" w14:paraId="67AB1749" w14:textId="77777777" w14:noSpellErr="1">
            <w:pPr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auto"/>
            <w:tcMar/>
          </w:tcPr>
          <w:p w:rsidRPr="00253BE5" w:rsidR="006B4F71" w:rsidP="47D56B1C" w:rsidRDefault="006B4F71" w14:paraId="5960A7EE" w14:textId="4BB93912">
            <w:pPr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  <w:r w:rsidRPr="47D56B1C" w:rsidR="1D441459">
              <w:rPr>
                <w:rFonts w:ascii="Cambria" w:hAnsi="Cambria" w:eastAsia="Cambria" w:cs="Cambria"/>
                <w:color w:val="auto"/>
                <w:sz w:val="24"/>
                <w:szCs w:val="24"/>
              </w:rPr>
              <w:t xml:space="preserve">2.1 Demonstrate </w:t>
            </w:r>
            <w:r w:rsidRPr="47D56B1C" w:rsidR="72B73BDC">
              <w:rPr>
                <w:rFonts w:ascii="Cambria" w:hAnsi="Cambria" w:eastAsia="Cambria" w:cs="Cambria"/>
                <w:color w:val="auto"/>
                <w:sz w:val="24"/>
                <w:szCs w:val="24"/>
              </w:rPr>
              <w:t>client-centeredness in all aspects of the OT Practice</w:t>
            </w:r>
          </w:p>
          <w:p w:rsidRPr="00253BE5" w:rsidR="006B4F71" w:rsidP="47D56B1C" w:rsidRDefault="006B4F71" w14:paraId="29A93ED6" w14:textId="77777777" w14:noSpellErr="1">
            <w:pPr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</w:p>
        </w:tc>
        <w:tc>
          <w:tcPr>
            <w:tcW w:w="3330" w:type="dxa"/>
            <w:shd w:val="clear" w:color="auto" w:fill="auto"/>
            <w:tcMar/>
          </w:tcPr>
          <w:p w:rsidRPr="00253BE5" w:rsidR="00E41697" w:rsidP="47D56B1C" w:rsidRDefault="00E41697" w14:paraId="44020CAB" w14:textId="4B8B59BD">
            <w:pPr>
              <w:rPr>
                <w:rFonts w:ascii="Cambria" w:hAnsi="Cambria" w:eastAsia="Cambria" w:cs="Cambria"/>
                <w:color w:val="auto" w:themeColor="text1"/>
                <w:sz w:val="24"/>
                <w:szCs w:val="24"/>
              </w:rPr>
            </w:pPr>
            <w:r w:rsidRPr="47D56B1C" w:rsidR="443B06A5">
              <w:rPr>
                <w:rFonts w:ascii="Cambria" w:hAnsi="Cambria" w:eastAsia="Cambria" w:cs="Cambria"/>
                <w:color w:val="auto"/>
                <w:sz w:val="24"/>
                <w:szCs w:val="24"/>
              </w:rPr>
              <w:t>OT xxx: Theoretical Fou</w:t>
            </w:r>
            <w:r w:rsidRPr="47D56B1C" w:rsidR="671A06F8">
              <w:rPr>
                <w:rFonts w:ascii="Cambria" w:hAnsi="Cambria" w:eastAsia="Cambria" w:cs="Cambria"/>
                <w:color w:val="auto"/>
                <w:sz w:val="24"/>
                <w:szCs w:val="24"/>
              </w:rPr>
              <w:t>ndations</w:t>
            </w:r>
            <w:r w:rsidRPr="47D56B1C" w:rsidR="443B06A5">
              <w:rPr>
                <w:rFonts w:ascii="Cambria" w:hAnsi="Cambria" w:eastAsia="Cambria" w:cs="Cambria"/>
                <w:color w:val="auto"/>
                <w:sz w:val="24"/>
                <w:szCs w:val="24"/>
              </w:rPr>
              <w:t xml:space="preserve"> of OT (introduced)</w:t>
            </w:r>
          </w:p>
          <w:p w:rsidRPr="00253BE5" w:rsidR="00E41697" w:rsidP="47D56B1C" w:rsidRDefault="00E41697" w14:paraId="1DACE3C0" w14:textId="77777777" w14:noSpellErr="1">
            <w:pPr>
              <w:rPr>
                <w:rFonts w:ascii="Cambria" w:hAnsi="Cambria" w:eastAsia="Cambria" w:cs="Cambria"/>
                <w:color w:val="auto" w:themeColor="text1"/>
                <w:sz w:val="24"/>
                <w:szCs w:val="24"/>
              </w:rPr>
            </w:pPr>
          </w:p>
          <w:p w:rsidRPr="00253BE5" w:rsidR="00E41697" w:rsidP="47D56B1C" w:rsidRDefault="00E41697" w14:paraId="0CA9F83F" w14:textId="58D5A184">
            <w:pPr>
              <w:rPr>
                <w:rFonts w:ascii="Cambria" w:hAnsi="Cambria" w:eastAsia="Cambria" w:cs="Cambria"/>
                <w:color w:val="auto" w:themeColor="text1"/>
                <w:sz w:val="24"/>
                <w:szCs w:val="24"/>
              </w:rPr>
            </w:pPr>
            <w:r w:rsidRPr="47D56B1C" w:rsidR="443B06A5">
              <w:rPr>
                <w:rFonts w:ascii="Cambria" w:hAnsi="Cambria" w:eastAsia="Cambria" w:cs="Cambria"/>
                <w:color w:val="auto"/>
                <w:sz w:val="24"/>
                <w:szCs w:val="24"/>
              </w:rPr>
              <w:t>OT xxx: OT for Mental Health and Psychosocial Well-being</w:t>
            </w:r>
          </w:p>
          <w:p w:rsidRPr="00253BE5" w:rsidR="006B4F71" w:rsidP="47D56B1C" w:rsidRDefault="00E41697" w14:paraId="68837560" w14:textId="77777777">
            <w:pPr>
              <w:rPr>
                <w:rFonts w:ascii="Cambria" w:hAnsi="Cambria" w:eastAsia="Cambria" w:cs="Cambria"/>
                <w:color w:val="auto" w:themeColor="text1"/>
                <w:sz w:val="24"/>
                <w:szCs w:val="24"/>
              </w:rPr>
            </w:pPr>
            <w:r w:rsidRPr="47D56B1C" w:rsidR="443B06A5">
              <w:rPr>
                <w:rFonts w:ascii="Cambria" w:hAnsi="Cambria" w:eastAsia="Cambria" w:cs="Cambria"/>
                <w:color w:val="auto"/>
                <w:sz w:val="24"/>
                <w:szCs w:val="24"/>
              </w:rPr>
              <w:t>(applied, synthesized)</w:t>
            </w:r>
          </w:p>
          <w:p w:rsidRPr="00253BE5" w:rsidR="00E41697" w:rsidP="47D56B1C" w:rsidRDefault="00E41697" w14:paraId="5CDC601F" w14:textId="16A23978" w14:noSpellErr="1">
            <w:pPr>
              <w:rPr>
                <w:rFonts w:ascii="Cambria" w:hAnsi="Cambria" w:eastAsia="Cambria" w:cs="Cambria"/>
                <w:color w:val="auto" w:themeColor="text1"/>
                <w:sz w:val="24"/>
                <w:szCs w:val="24"/>
              </w:rPr>
            </w:pPr>
          </w:p>
        </w:tc>
        <w:tc>
          <w:tcPr>
            <w:tcW w:w="4325" w:type="dxa"/>
            <w:shd w:val="clear" w:color="auto" w:fill="auto"/>
            <w:tcMar/>
          </w:tcPr>
          <w:p w:rsidR="00D274B5" w:rsidP="47D56B1C" w:rsidRDefault="004D6181" w14:paraId="61C840CB" w14:textId="2324D049">
            <w:pPr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  <w:r w:rsidRPr="47D56B1C" w:rsidR="23822EF5">
              <w:rPr>
                <w:rFonts w:ascii="Cambria" w:hAnsi="Cambria" w:eastAsia="Cambria" w:cs="Cambria"/>
                <w:color w:val="auto"/>
                <w:sz w:val="24"/>
                <w:szCs w:val="24"/>
              </w:rPr>
              <w:t>[NARRATIVE FORMAT]</w:t>
            </w:r>
            <w:r w:rsidRPr="47D56B1C" w:rsidR="23822EF5">
              <w:rPr>
                <w:rFonts w:ascii="Cambria" w:hAnsi="Cambria" w:eastAsia="Cambria" w:cs="Cambria"/>
                <w:color w:val="auto"/>
                <w:sz w:val="24"/>
                <w:szCs w:val="24"/>
              </w:rPr>
              <w:t xml:space="preserve"> </w:t>
            </w:r>
            <w:r w:rsidRPr="47D56B1C" w:rsidR="1C0B52E1">
              <w:rPr>
                <w:rFonts w:ascii="Cambria" w:hAnsi="Cambria" w:eastAsia="Cambria" w:cs="Cambria"/>
                <w:color w:val="auto"/>
                <w:sz w:val="24"/>
                <w:szCs w:val="24"/>
              </w:rPr>
              <w:t>S</w:t>
            </w:r>
            <w:r w:rsidRPr="47D56B1C" w:rsidR="5ED8DC2C">
              <w:rPr>
                <w:rFonts w:ascii="Cambria" w:hAnsi="Cambria" w:eastAsia="Cambria" w:cs="Cambria"/>
                <w:color w:val="auto"/>
                <w:sz w:val="24"/>
                <w:szCs w:val="24"/>
              </w:rPr>
              <w:t xml:space="preserve">tudents learn the concepts of client-centered </w:t>
            </w:r>
            <w:r w:rsidRPr="47D56B1C" w:rsidR="1C0B52E1">
              <w:rPr>
                <w:rFonts w:ascii="Cambria" w:hAnsi="Cambria" w:eastAsia="Cambria" w:cs="Cambria"/>
                <w:color w:val="auto"/>
                <w:sz w:val="24"/>
                <w:szCs w:val="24"/>
              </w:rPr>
              <w:t xml:space="preserve">practice in </w:t>
            </w:r>
            <w:r w:rsidRPr="47D56B1C" w:rsidR="1C0B52E1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 xml:space="preserve">OT xxx </w:t>
            </w:r>
            <w:r w:rsidRPr="47D56B1C" w:rsidR="57D3F071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>Theoretical Foundations</w:t>
            </w:r>
            <w:r w:rsidRPr="47D56B1C" w:rsidR="57D3F071">
              <w:rPr>
                <w:rFonts w:ascii="Cambria" w:hAnsi="Cambria" w:eastAsia="Cambria" w:cs="Cambria"/>
                <w:color w:val="auto"/>
                <w:sz w:val="24"/>
                <w:szCs w:val="24"/>
              </w:rPr>
              <w:t xml:space="preserve"> </w:t>
            </w:r>
            <w:r w:rsidRPr="47D56B1C" w:rsidR="64A344C1">
              <w:rPr>
                <w:rFonts w:ascii="Cambria" w:hAnsi="Cambria" w:eastAsia="Cambria" w:cs="Cambria"/>
                <w:color w:val="auto"/>
                <w:sz w:val="24"/>
                <w:szCs w:val="24"/>
              </w:rPr>
              <w:t xml:space="preserve">through motivational and occupation-based interviews. They then build upon their therapeutic use of </w:t>
            </w:r>
            <w:r w:rsidRPr="47D56B1C" w:rsidR="25EDC932">
              <w:rPr>
                <w:rFonts w:ascii="Cambria" w:hAnsi="Cambria" w:eastAsia="Cambria" w:cs="Cambria"/>
                <w:color w:val="auto"/>
                <w:sz w:val="24"/>
                <w:szCs w:val="24"/>
              </w:rPr>
              <w:t>self-using</w:t>
            </w:r>
            <w:r w:rsidRPr="47D56B1C" w:rsidR="64A344C1">
              <w:rPr>
                <w:rFonts w:ascii="Cambria" w:hAnsi="Cambria" w:eastAsia="Cambria" w:cs="Cambria"/>
                <w:color w:val="auto"/>
                <w:sz w:val="24"/>
                <w:szCs w:val="24"/>
              </w:rPr>
              <w:t xml:space="preserve"> the </w:t>
            </w:r>
            <w:r w:rsidRPr="47D56B1C" w:rsidR="7095CEC0">
              <w:rPr>
                <w:rFonts w:ascii="Cambria" w:hAnsi="Cambria" w:eastAsia="Cambria" w:cs="Cambria"/>
                <w:color w:val="auto"/>
                <w:sz w:val="24"/>
                <w:szCs w:val="24"/>
              </w:rPr>
              <w:t xml:space="preserve">Model of Intentional Relationships in </w:t>
            </w:r>
            <w:r w:rsidRPr="47D56B1C" w:rsidR="7095CEC0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>OT xxx</w:t>
            </w:r>
            <w:r w:rsidRPr="47D56B1C" w:rsidR="57D3F071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 xml:space="preserve"> for Mental Health</w:t>
            </w:r>
            <w:r w:rsidRPr="47D56B1C" w:rsidR="658CCD6B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 xml:space="preserve"> </w:t>
            </w:r>
            <w:r w:rsidRPr="47D56B1C" w:rsidR="658CCD6B">
              <w:rPr>
                <w:rFonts w:ascii="Cambria" w:hAnsi="Cambria" w:eastAsia="Cambria" w:cs="Cambria"/>
                <w:color w:val="auto"/>
                <w:sz w:val="24"/>
                <w:szCs w:val="24"/>
              </w:rPr>
              <w:t>through experiential labs</w:t>
            </w:r>
            <w:r w:rsidRPr="47D56B1C" w:rsidR="5AC8F9EF">
              <w:rPr>
                <w:rFonts w:ascii="Cambria" w:hAnsi="Cambria" w:eastAsia="Cambria" w:cs="Cambria"/>
                <w:color w:val="auto"/>
                <w:sz w:val="24"/>
                <w:szCs w:val="24"/>
              </w:rPr>
              <w:t xml:space="preserve"> (role-play) and Level I fieldwork.</w:t>
            </w:r>
            <w:r w:rsidRPr="47D56B1C" w:rsidR="3ACAC68F">
              <w:rPr>
                <w:rFonts w:ascii="Cambria" w:hAnsi="Cambria" w:eastAsia="Cambria" w:cs="Cambria"/>
                <w:color w:val="auto"/>
                <w:sz w:val="24"/>
                <w:szCs w:val="24"/>
              </w:rPr>
              <w:t xml:space="preserve"> </w:t>
            </w:r>
            <w:r w:rsidRPr="47D56B1C" w:rsidR="78269CF7">
              <w:rPr>
                <w:rFonts w:ascii="Cambria" w:hAnsi="Cambria" w:eastAsia="Cambria" w:cs="Cambria"/>
                <w:color w:val="auto"/>
                <w:sz w:val="24"/>
                <w:szCs w:val="24"/>
              </w:rPr>
              <w:t xml:space="preserve">Students are evaluated through </w:t>
            </w:r>
            <w:r w:rsidRPr="47D56B1C" w:rsidR="6756E805">
              <w:rPr>
                <w:rFonts w:ascii="Cambria" w:hAnsi="Cambria" w:eastAsia="Cambria" w:cs="Cambria"/>
                <w:color w:val="auto"/>
                <w:sz w:val="24"/>
                <w:szCs w:val="24"/>
              </w:rPr>
              <w:t>a practical exam and a reflective paper.</w:t>
            </w:r>
          </w:p>
          <w:p w:rsidRPr="00253BE5" w:rsidR="00BC3C85" w:rsidP="47D56B1C" w:rsidRDefault="00BC3C85" w14:paraId="0D6070F0" w14:textId="2801A29E" w14:noSpellErr="1">
            <w:pPr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</w:p>
        </w:tc>
      </w:tr>
      <w:tr w:rsidRPr="00253BE5" w:rsidR="008A27A1" w:rsidTr="47D56B1C" w14:paraId="4F7681D6" w14:textId="77777777">
        <w:tc>
          <w:tcPr>
            <w:tcW w:w="2425" w:type="dxa"/>
            <w:vMerge/>
            <w:tcMar/>
          </w:tcPr>
          <w:p w:rsidRPr="00253BE5" w:rsidR="008A27A1" w:rsidP="008A27A1" w:rsidRDefault="008A27A1" w14:paraId="72FC901A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10" w:type="dxa"/>
            <w:shd w:val="clear" w:color="auto" w:fill="auto"/>
            <w:tcMar/>
          </w:tcPr>
          <w:p w:rsidRPr="00253BE5" w:rsidR="008A27A1" w:rsidP="47D56B1C" w:rsidRDefault="008A27A1" w14:paraId="6C172A81" w14:textId="108AC3CA">
            <w:pPr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  <w:r w:rsidRPr="47D56B1C" w:rsidR="5AC8F9EF">
              <w:rPr>
                <w:rFonts w:ascii="Cambria" w:hAnsi="Cambria" w:eastAsia="Cambria" w:cs="Cambria"/>
                <w:color w:val="auto"/>
                <w:sz w:val="24"/>
                <w:szCs w:val="24"/>
              </w:rPr>
              <w:t>2.2 Integrate occupation and evidence in the delivery of services</w:t>
            </w:r>
          </w:p>
          <w:p w:rsidRPr="00253BE5" w:rsidR="008A27A1" w:rsidP="47D56B1C" w:rsidRDefault="008A27A1" w14:paraId="5E31204B" w14:textId="77777777" w14:noSpellErr="1">
            <w:pPr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</w:p>
        </w:tc>
        <w:tc>
          <w:tcPr>
            <w:tcW w:w="3330" w:type="dxa"/>
            <w:shd w:val="clear" w:color="auto" w:fill="auto"/>
            <w:tcMar/>
          </w:tcPr>
          <w:p w:rsidRPr="00253BE5" w:rsidR="008A27A1" w:rsidP="47D56B1C" w:rsidRDefault="008A27A1" w14:paraId="3A5802B0" w14:textId="77777777">
            <w:pPr>
              <w:rPr>
                <w:rFonts w:ascii="Cambria" w:hAnsi="Cambria" w:eastAsia="Cambria" w:cs="Cambria"/>
                <w:color w:val="auto" w:themeColor="text1"/>
                <w:sz w:val="24"/>
                <w:szCs w:val="24"/>
              </w:rPr>
            </w:pPr>
            <w:r w:rsidRPr="47D56B1C" w:rsidR="5AC8F9EF">
              <w:rPr>
                <w:rFonts w:ascii="Cambria" w:hAnsi="Cambria" w:eastAsia="Cambria" w:cs="Cambria"/>
                <w:color w:val="auto"/>
                <w:sz w:val="24"/>
                <w:szCs w:val="24"/>
              </w:rPr>
              <w:t>OT xxx: Theoretical Foundations of OT (introduced)</w:t>
            </w:r>
          </w:p>
          <w:p w:rsidRPr="00253BE5" w:rsidR="008A27A1" w:rsidP="47D56B1C" w:rsidRDefault="008A27A1" w14:paraId="5D6BE816" w14:textId="77777777" w14:noSpellErr="1">
            <w:pPr>
              <w:rPr>
                <w:rFonts w:ascii="Cambria" w:hAnsi="Cambria" w:eastAsia="Cambria" w:cs="Cambria"/>
                <w:color w:val="auto" w:themeColor="text1"/>
                <w:sz w:val="24"/>
                <w:szCs w:val="24"/>
              </w:rPr>
            </w:pPr>
          </w:p>
          <w:p w:rsidRPr="00253BE5" w:rsidR="008A27A1" w:rsidP="47D56B1C" w:rsidRDefault="008A27A1" w14:paraId="0FB37F25" w14:textId="3B4402D5">
            <w:pPr>
              <w:rPr>
                <w:rFonts w:ascii="Cambria" w:hAnsi="Cambria" w:eastAsia="Cambria" w:cs="Cambria"/>
                <w:color w:val="auto" w:themeColor="text1"/>
                <w:sz w:val="24"/>
                <w:szCs w:val="24"/>
              </w:rPr>
            </w:pPr>
            <w:r w:rsidRPr="47D56B1C" w:rsidR="5AC8F9EF">
              <w:rPr>
                <w:rFonts w:ascii="Cambria" w:hAnsi="Cambria" w:eastAsia="Cambria" w:cs="Cambria"/>
                <w:color w:val="auto"/>
                <w:sz w:val="24"/>
                <w:szCs w:val="24"/>
              </w:rPr>
              <w:t>OT xxx: OT in Groups, Communities, &amp; Populations</w:t>
            </w:r>
          </w:p>
          <w:p w:rsidRPr="00253BE5" w:rsidR="008A27A1" w:rsidP="47D56B1C" w:rsidRDefault="008A27A1" w14:paraId="7421582C" w14:textId="77777777">
            <w:pPr>
              <w:rPr>
                <w:rFonts w:ascii="Cambria" w:hAnsi="Cambria" w:eastAsia="Cambria" w:cs="Cambria"/>
                <w:color w:val="auto" w:themeColor="text1"/>
                <w:sz w:val="24"/>
                <w:szCs w:val="24"/>
              </w:rPr>
            </w:pPr>
            <w:r w:rsidRPr="47D56B1C" w:rsidR="5AC8F9EF">
              <w:rPr>
                <w:rFonts w:ascii="Cambria" w:hAnsi="Cambria" w:eastAsia="Cambria" w:cs="Cambria"/>
                <w:color w:val="auto"/>
                <w:sz w:val="24"/>
                <w:szCs w:val="24"/>
              </w:rPr>
              <w:t>(applied, synthesized)</w:t>
            </w:r>
          </w:p>
          <w:p w:rsidRPr="00253BE5" w:rsidR="008A27A1" w:rsidP="47D56B1C" w:rsidRDefault="008A27A1" w14:paraId="1DB0B7FD" w14:textId="77777777" w14:noSpellErr="1">
            <w:pPr>
              <w:rPr>
                <w:rFonts w:ascii="Cambria" w:hAnsi="Cambria" w:eastAsia="Cambria" w:cs="Cambria"/>
                <w:color w:val="auto" w:themeColor="text1"/>
                <w:sz w:val="24"/>
                <w:szCs w:val="24"/>
              </w:rPr>
            </w:pPr>
          </w:p>
        </w:tc>
        <w:tc>
          <w:tcPr>
            <w:tcW w:w="4325" w:type="dxa"/>
            <w:shd w:val="clear" w:color="auto" w:fill="auto"/>
            <w:tcMar/>
          </w:tcPr>
          <w:p w:rsidRPr="00253BE5" w:rsidR="008A27A1" w:rsidP="47D56B1C" w:rsidRDefault="008A27A1" w14:paraId="38E9D13B" w14:textId="716E5752">
            <w:pPr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  <w:r w:rsidRPr="47D56B1C" w:rsidR="5AC8F9EF">
              <w:rPr>
                <w:rFonts w:ascii="Cambria" w:hAnsi="Cambria" w:eastAsia="Cambria" w:cs="Cambria"/>
                <w:color w:val="auto"/>
                <w:sz w:val="24"/>
                <w:szCs w:val="24"/>
              </w:rPr>
              <w:t xml:space="preserve">Students learn the concepts of occupation, occupation-based models, and evidence-based practice in </w:t>
            </w:r>
            <w:r w:rsidRPr="47D56B1C" w:rsidR="5AC8F9EF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>OT xxx Theoretical Foundations</w:t>
            </w:r>
            <w:r w:rsidRPr="47D56B1C" w:rsidR="5AC8F9EF">
              <w:rPr>
                <w:rFonts w:ascii="Cambria" w:hAnsi="Cambria" w:eastAsia="Cambria" w:cs="Cambria"/>
                <w:color w:val="auto"/>
                <w:sz w:val="24"/>
                <w:szCs w:val="24"/>
              </w:rPr>
              <w:t xml:space="preserve"> through </w:t>
            </w:r>
            <w:r w:rsidRPr="47D56B1C" w:rsidR="6F71B4E8">
              <w:rPr>
                <w:rFonts w:ascii="Cambria" w:hAnsi="Cambria" w:eastAsia="Cambria" w:cs="Cambria"/>
                <w:color w:val="auto"/>
                <w:sz w:val="24"/>
                <w:szCs w:val="24"/>
              </w:rPr>
              <w:t xml:space="preserve">lectures and reading assignments. </w:t>
            </w:r>
            <w:r w:rsidRPr="47D56B1C" w:rsidR="5AC8F9EF">
              <w:rPr>
                <w:rFonts w:ascii="Cambria" w:hAnsi="Cambria" w:eastAsia="Cambria" w:cs="Cambria"/>
                <w:color w:val="auto"/>
                <w:sz w:val="24"/>
                <w:szCs w:val="24"/>
              </w:rPr>
              <w:t xml:space="preserve">They then build upon their </w:t>
            </w:r>
            <w:r w:rsidRPr="47D56B1C" w:rsidR="6F71B4E8">
              <w:rPr>
                <w:rFonts w:ascii="Cambria" w:hAnsi="Cambria" w:eastAsia="Cambria" w:cs="Cambria"/>
                <w:color w:val="auto"/>
                <w:sz w:val="24"/>
                <w:szCs w:val="24"/>
              </w:rPr>
              <w:t>knowledge and skills through a community experience</w:t>
            </w:r>
            <w:r w:rsidRPr="47D56B1C" w:rsidR="5AC8F9EF">
              <w:rPr>
                <w:rFonts w:ascii="Cambria" w:hAnsi="Cambria" w:eastAsia="Cambria" w:cs="Cambria"/>
                <w:color w:val="auto"/>
                <w:sz w:val="24"/>
                <w:szCs w:val="24"/>
              </w:rPr>
              <w:t xml:space="preserve"> in </w:t>
            </w:r>
            <w:r w:rsidRPr="47D56B1C" w:rsidR="5AC8F9EF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 xml:space="preserve">OT xxx for </w:t>
            </w:r>
            <w:r w:rsidRPr="47D56B1C" w:rsidR="6F71B4E8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>Groups, Communiti</w:t>
            </w:r>
            <w:r w:rsidRPr="47D56B1C" w:rsidR="73B954D1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>e</w:t>
            </w:r>
            <w:r w:rsidRPr="47D56B1C" w:rsidR="6F71B4E8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>s, Populations</w:t>
            </w:r>
            <w:r w:rsidRPr="47D56B1C" w:rsidR="5AC8F9EF">
              <w:rPr>
                <w:rFonts w:ascii="Cambria" w:hAnsi="Cambria" w:eastAsia="Cambria" w:cs="Cambria"/>
                <w:i w:val="1"/>
                <w:iCs w:val="1"/>
                <w:color w:val="auto"/>
                <w:sz w:val="24"/>
                <w:szCs w:val="24"/>
              </w:rPr>
              <w:t xml:space="preserve"> </w:t>
            </w:r>
            <w:r w:rsidRPr="47D56B1C" w:rsidR="73B954D1">
              <w:rPr>
                <w:rFonts w:ascii="Cambria" w:hAnsi="Cambria" w:eastAsia="Cambria" w:cs="Cambria"/>
                <w:color w:val="auto"/>
                <w:sz w:val="24"/>
                <w:szCs w:val="24"/>
              </w:rPr>
              <w:t>where they are expected to conduct an occupation-based needs assessment, propose a program</w:t>
            </w:r>
            <w:r w:rsidRPr="47D56B1C" w:rsidR="246A859D">
              <w:rPr>
                <w:rFonts w:ascii="Cambria" w:hAnsi="Cambria" w:eastAsia="Cambria" w:cs="Cambria"/>
                <w:color w:val="auto"/>
                <w:sz w:val="24"/>
                <w:szCs w:val="24"/>
              </w:rPr>
              <w:t xml:space="preserve"> based on the need, pilot implement the program, and evaluate its </w:t>
            </w:r>
            <w:r w:rsidRPr="47D56B1C" w:rsidR="4A4BEB84">
              <w:rPr>
                <w:rFonts w:ascii="Cambria" w:hAnsi="Cambria" w:eastAsia="Cambria" w:cs="Cambria"/>
                <w:color w:val="auto"/>
                <w:sz w:val="24"/>
                <w:szCs w:val="24"/>
              </w:rPr>
              <w:t>outcomes.</w:t>
            </w:r>
          </w:p>
          <w:p w:rsidRPr="00253BE5" w:rsidR="008A27A1" w:rsidP="47D56B1C" w:rsidRDefault="008A27A1" w14:paraId="1F8F171D" w14:textId="77777777" w14:noSpellErr="1">
            <w:pPr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</w:p>
        </w:tc>
      </w:tr>
      <w:tr w:rsidRPr="00253BE5" w:rsidR="008A27A1" w:rsidTr="47D56B1C" w14:paraId="0BBFD219" w14:textId="77777777">
        <w:tc>
          <w:tcPr>
            <w:tcW w:w="2425" w:type="dxa"/>
            <w:vMerge/>
            <w:tcMar/>
          </w:tcPr>
          <w:p w:rsidRPr="00253BE5" w:rsidR="008A27A1" w:rsidP="008A27A1" w:rsidRDefault="008A27A1" w14:paraId="03181195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10" w:type="dxa"/>
            <w:shd w:val="clear" w:color="auto" w:fill="auto"/>
            <w:tcMar/>
          </w:tcPr>
          <w:p w:rsidRPr="00253BE5" w:rsidR="008A27A1" w:rsidP="47D56B1C" w:rsidRDefault="008A27A1" w14:paraId="4D672E63" w14:textId="77777777" w14:noSpellErr="1">
            <w:pPr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</w:p>
        </w:tc>
        <w:tc>
          <w:tcPr>
            <w:tcW w:w="3330" w:type="dxa"/>
            <w:shd w:val="clear" w:color="auto" w:fill="auto"/>
            <w:tcMar/>
          </w:tcPr>
          <w:p w:rsidRPr="00253BE5" w:rsidR="008A27A1" w:rsidP="47D56B1C" w:rsidRDefault="008A27A1" w14:paraId="0A6B5AB8" w14:textId="77777777" w14:noSpellErr="1">
            <w:pPr>
              <w:rPr>
                <w:rFonts w:ascii="Cambria" w:hAnsi="Cambria" w:eastAsia="Cambria" w:cs="Cambria"/>
                <w:color w:val="auto" w:themeColor="text1"/>
                <w:sz w:val="24"/>
                <w:szCs w:val="24"/>
              </w:rPr>
            </w:pPr>
          </w:p>
        </w:tc>
        <w:tc>
          <w:tcPr>
            <w:tcW w:w="4325" w:type="dxa"/>
            <w:shd w:val="clear" w:color="auto" w:fill="auto"/>
            <w:tcMar/>
          </w:tcPr>
          <w:p w:rsidRPr="00253BE5" w:rsidR="008A27A1" w:rsidP="47D56B1C" w:rsidRDefault="008A27A1" w14:paraId="53840BA6" w14:textId="77777777" w14:noSpellErr="1">
            <w:pPr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</w:p>
        </w:tc>
      </w:tr>
      <w:tr w:rsidRPr="00253BE5" w:rsidR="008A27A1" w:rsidTr="47D56B1C" w14:paraId="6134E2EC" w14:textId="77777777">
        <w:tc>
          <w:tcPr>
            <w:tcW w:w="12690" w:type="dxa"/>
            <w:gridSpan w:val="4"/>
            <w:shd w:val="clear" w:color="auto" w:fill="auto"/>
            <w:tcMar/>
          </w:tcPr>
          <w:p w:rsidRPr="00253BE5" w:rsidR="008A27A1" w:rsidP="47D56B1C" w:rsidRDefault="008A27A1" w14:paraId="150B5BC5" w14:textId="77777777">
            <w:pPr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  <w:r w:rsidRPr="47D56B1C" w:rsidR="5AC8F9EF"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  <w:shd w:val="clear" w:color="auto" w:fill="FFFFFF" w:themeFill="background1"/>
              </w:rPr>
              <w:t>Evaluation of Curriculum</w:t>
            </w:r>
            <w:r w:rsidRPr="47D56B1C" w:rsidR="5AC8F9EF">
              <w:rPr>
                <w:rFonts w:ascii="Cambria" w:hAnsi="Cambria" w:eastAsia="Cambria" w:cs="Cambria"/>
                <w:b w:val="1"/>
                <w:bCs w:val="1"/>
                <w:color w:val="auto"/>
                <w:sz w:val="24"/>
                <w:szCs w:val="24"/>
              </w:rPr>
              <w:t xml:space="preserve"> Design</w:t>
            </w:r>
            <w:r w:rsidRPr="47D56B1C" w:rsidR="5AC8F9EF">
              <w:rPr>
                <w:rFonts w:ascii="Cambria" w:hAnsi="Cambria" w:eastAsia="Cambria" w:cs="Cambria"/>
                <w:color w:val="auto"/>
                <w:sz w:val="24"/>
                <w:szCs w:val="24"/>
              </w:rPr>
              <w:t>:</w:t>
            </w:r>
          </w:p>
          <w:p w:rsidRPr="00253BE5" w:rsidR="00A11AF8" w:rsidP="47D56B1C" w:rsidRDefault="00A11AF8" w14:paraId="230D1656" w14:textId="481EA0A2" w14:noSpellErr="1">
            <w:pPr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</w:p>
          <w:p w:rsidRPr="00253BE5" w:rsidR="00A11AF8" w:rsidP="47D56B1C" w:rsidRDefault="00BF051D" w14:paraId="5A0533F4" w14:textId="305F4B7F">
            <w:pPr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  <w:r w:rsidRPr="47D56B1C" w:rsidR="0850BF58">
              <w:rPr>
                <w:rFonts w:ascii="Cambria" w:hAnsi="Cambria" w:eastAsia="Cambria" w:cs="Cambria"/>
                <w:color w:val="auto"/>
                <w:sz w:val="24"/>
                <w:szCs w:val="24"/>
              </w:rPr>
              <w:t>To evaluate the effectiveness of the curriculum and instructional design, the program collects and analyzes the following:</w:t>
            </w:r>
          </w:p>
          <w:p w:rsidRPr="00253BE5" w:rsidR="00BF051D" w:rsidP="47D56B1C" w:rsidRDefault="00BF051D" w14:paraId="52E0209A" w14:textId="5B59B3A3">
            <w:pPr>
              <w:pStyle w:val="ListParagraph"/>
              <w:numPr>
                <w:ilvl w:val="0"/>
                <w:numId w:val="9"/>
              </w:numPr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  <w:r w:rsidRPr="47D56B1C" w:rsidR="0850BF58">
              <w:rPr>
                <w:rFonts w:ascii="Cambria" w:hAnsi="Cambria" w:eastAsia="Cambria" w:cs="Cambria"/>
                <w:color w:val="auto"/>
                <w:sz w:val="24"/>
                <w:szCs w:val="24"/>
              </w:rPr>
              <w:t xml:space="preserve">Course </w:t>
            </w:r>
            <w:r w:rsidRPr="47D56B1C" w:rsidR="1FB70689">
              <w:rPr>
                <w:rFonts w:ascii="Cambria" w:hAnsi="Cambria" w:eastAsia="Cambria" w:cs="Cambria"/>
                <w:color w:val="auto"/>
                <w:sz w:val="24"/>
                <w:szCs w:val="24"/>
              </w:rPr>
              <w:t>evaluations with emphasis on instructional delivery and relevance of the assignments</w:t>
            </w:r>
          </w:p>
          <w:p w:rsidRPr="00253BE5" w:rsidR="005B0E3B" w:rsidP="47D56B1C" w:rsidRDefault="006F38FF" w14:paraId="1B4D61B0" w14:textId="4A5D8B27">
            <w:pPr>
              <w:pStyle w:val="ListParagraph"/>
              <w:numPr>
                <w:ilvl w:val="0"/>
                <w:numId w:val="9"/>
              </w:numPr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  <w:r w:rsidRPr="47D56B1C" w:rsidR="388FF161">
              <w:rPr>
                <w:rFonts w:ascii="Cambria" w:hAnsi="Cambria" w:eastAsia="Cambria" w:cs="Cambria"/>
                <w:color w:val="auto"/>
                <w:sz w:val="24"/>
                <w:szCs w:val="24"/>
              </w:rPr>
              <w:t>Portfolio</w:t>
            </w:r>
            <w:r w:rsidRPr="47D56B1C" w:rsidR="5FB4E620">
              <w:rPr>
                <w:rFonts w:ascii="Cambria" w:hAnsi="Cambria" w:eastAsia="Cambria" w:cs="Cambria"/>
                <w:color w:val="auto"/>
                <w:sz w:val="24"/>
                <w:szCs w:val="24"/>
              </w:rPr>
              <w:t xml:space="preserve"> assignments where students </w:t>
            </w:r>
            <w:r w:rsidRPr="47D56B1C" w:rsidR="388FF161">
              <w:rPr>
                <w:rFonts w:ascii="Cambria" w:hAnsi="Cambria" w:eastAsia="Cambria" w:cs="Cambria"/>
                <w:color w:val="auto"/>
                <w:sz w:val="24"/>
                <w:szCs w:val="24"/>
              </w:rPr>
              <w:t>identify</w:t>
            </w:r>
            <w:r w:rsidRPr="47D56B1C" w:rsidR="388FF161">
              <w:rPr>
                <w:rFonts w:ascii="Cambria" w:hAnsi="Cambria" w:eastAsia="Cambria" w:cs="Cambria"/>
                <w:color w:val="auto"/>
                <w:sz w:val="24"/>
                <w:szCs w:val="24"/>
              </w:rPr>
              <w:t xml:space="preserve"> an assignment that represent the attainment of the </w:t>
            </w:r>
            <w:r w:rsidRPr="47D56B1C" w:rsidR="3FC72639">
              <w:rPr>
                <w:rFonts w:ascii="Cambria" w:hAnsi="Cambria" w:eastAsia="Cambria" w:cs="Cambria"/>
                <w:color w:val="auto"/>
                <w:sz w:val="24"/>
                <w:szCs w:val="24"/>
              </w:rPr>
              <w:t>student learning outcomes</w:t>
            </w:r>
          </w:p>
          <w:p w:rsidRPr="00253BE5" w:rsidR="006F38FF" w:rsidP="47D56B1C" w:rsidRDefault="006F38FF" w14:paraId="7F5D5F13" w14:textId="1AD230E5">
            <w:pPr>
              <w:pStyle w:val="ListParagraph"/>
              <w:numPr>
                <w:ilvl w:val="0"/>
                <w:numId w:val="9"/>
              </w:numPr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  <w:r w:rsidRPr="47D56B1C" w:rsidR="388FF161">
              <w:rPr>
                <w:rFonts w:ascii="Cambria" w:hAnsi="Cambria" w:eastAsia="Cambria" w:cs="Cambria"/>
                <w:color w:val="auto"/>
                <w:sz w:val="24"/>
                <w:szCs w:val="24"/>
              </w:rPr>
              <w:t>Feedback culled from the Student Evaluation of FW Experience with specific questions on the curricular threads</w:t>
            </w:r>
          </w:p>
          <w:p w:rsidRPr="00253BE5" w:rsidR="008A27A1" w:rsidP="47D56B1C" w:rsidRDefault="008A27A1" w14:paraId="0DCBDEF4" w14:textId="77777777" w14:noSpellErr="1">
            <w:pPr>
              <w:rPr>
                <w:rFonts w:ascii="Cambria" w:hAnsi="Cambria" w:eastAsia="Cambria" w:cs="Cambria"/>
                <w:color w:val="auto"/>
                <w:sz w:val="24"/>
                <w:szCs w:val="24"/>
              </w:rPr>
            </w:pPr>
          </w:p>
        </w:tc>
      </w:tr>
    </w:tbl>
    <w:p w:rsidRPr="0064608B" w:rsidR="000E2010" w:rsidP="47D56B1C" w:rsidRDefault="000E2010" w14:paraId="05F025A5" w14:textId="7C71CD49" w14:noSpellErr="1">
      <w:pPr>
        <w:rPr>
          <w:rFonts w:ascii="Cambria" w:hAnsi="Cambria" w:eastAsia="Cambria" w:cs="Cambria"/>
          <w:color w:val="auto"/>
          <w:sz w:val="24"/>
          <w:szCs w:val="24"/>
          <w:vertAlign w:val="subscript"/>
        </w:rPr>
      </w:pPr>
    </w:p>
    <w:sectPr w:rsidRPr="0064608B" w:rsidR="000E2010" w:rsidSect="00FE4F28">
      <w:pgSz w:w="15840" w:h="12240" w:orient="landscape"/>
      <w:pgMar w:top="1440" w:right="1440" w:bottom="76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347FE" w:rsidP="00CC39A1" w:rsidRDefault="002347FE" w14:paraId="3C724ACF" w14:textId="77777777">
      <w:r>
        <w:separator/>
      </w:r>
    </w:p>
  </w:endnote>
  <w:endnote w:type="continuationSeparator" w:id="0">
    <w:p w:rsidR="002347FE" w:rsidP="00CC39A1" w:rsidRDefault="002347FE" w14:paraId="05DE97B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347FE" w:rsidP="00CC39A1" w:rsidRDefault="002347FE" w14:paraId="2D499F36" w14:textId="77777777">
      <w:r>
        <w:separator/>
      </w:r>
    </w:p>
  </w:footnote>
  <w:footnote w:type="continuationSeparator" w:id="0">
    <w:p w:rsidR="002347FE" w:rsidP="00CC39A1" w:rsidRDefault="002347FE" w14:paraId="15FBD1D6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1C1E81"/>
    <w:multiLevelType w:val="hybridMultilevel"/>
    <w:tmpl w:val="BFCC899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6170C9"/>
    <w:multiLevelType w:val="multilevel"/>
    <w:tmpl w:val="5E846BF6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235E1750"/>
    <w:multiLevelType w:val="hybridMultilevel"/>
    <w:tmpl w:val="BFCC899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DD679B"/>
    <w:multiLevelType w:val="hybridMultilevel"/>
    <w:tmpl w:val="EE20E796"/>
    <w:lvl w:ilvl="0" w:tplc="E8EC4A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938041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D07A7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8DE2A2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076643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3CB67D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691AA6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DA78AE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02501E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4" w15:restartNumberingAfterBreak="0">
    <w:nsid w:val="28FE50FA"/>
    <w:multiLevelType w:val="hybridMultilevel"/>
    <w:tmpl w:val="AC2A40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182BCA"/>
    <w:multiLevelType w:val="hybridMultilevel"/>
    <w:tmpl w:val="486E0998"/>
    <w:lvl w:ilvl="0" w:tplc="77C406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98FA46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7F903E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4F8ABF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82E290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A7C82D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F2B0F4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F684EF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4AA05E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6" w15:restartNumberingAfterBreak="0">
    <w:nsid w:val="43BA0590"/>
    <w:multiLevelType w:val="hybridMultilevel"/>
    <w:tmpl w:val="BFCC899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EC5542"/>
    <w:multiLevelType w:val="hybridMultilevel"/>
    <w:tmpl w:val="CA84A9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DB00E76"/>
    <w:multiLevelType w:val="multilevel"/>
    <w:tmpl w:val="843EC1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504928006">
    <w:abstractNumId w:val="8"/>
  </w:num>
  <w:num w:numId="2" w16cid:durableId="2065524850">
    <w:abstractNumId w:val="1"/>
  </w:num>
  <w:num w:numId="3" w16cid:durableId="955402596">
    <w:abstractNumId w:val="0"/>
  </w:num>
  <w:num w:numId="4" w16cid:durableId="478809508">
    <w:abstractNumId w:val="3"/>
  </w:num>
  <w:num w:numId="5" w16cid:durableId="1572808360">
    <w:abstractNumId w:val="5"/>
  </w:num>
  <w:num w:numId="6" w16cid:durableId="2075925947">
    <w:abstractNumId w:val="6"/>
  </w:num>
  <w:num w:numId="7" w16cid:durableId="1679767915">
    <w:abstractNumId w:val="2"/>
  </w:num>
  <w:num w:numId="8" w16cid:durableId="408159234">
    <w:abstractNumId w:val="7"/>
  </w:num>
  <w:num w:numId="9" w16cid:durableId="17326534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9A1"/>
    <w:rsid w:val="0001077B"/>
    <w:rsid w:val="00054506"/>
    <w:rsid w:val="000A1667"/>
    <w:rsid w:val="000B0047"/>
    <w:rsid w:val="000D0061"/>
    <w:rsid w:val="000E0748"/>
    <w:rsid w:val="000E2010"/>
    <w:rsid w:val="000F0855"/>
    <w:rsid w:val="000F55CE"/>
    <w:rsid w:val="00102F7F"/>
    <w:rsid w:val="001125A8"/>
    <w:rsid w:val="00127709"/>
    <w:rsid w:val="00161296"/>
    <w:rsid w:val="00167E30"/>
    <w:rsid w:val="0018651B"/>
    <w:rsid w:val="001B1C32"/>
    <w:rsid w:val="001B3EA8"/>
    <w:rsid w:val="001E0BE3"/>
    <w:rsid w:val="00204787"/>
    <w:rsid w:val="00225DEA"/>
    <w:rsid w:val="0022660E"/>
    <w:rsid w:val="00226D2C"/>
    <w:rsid w:val="00233117"/>
    <w:rsid w:val="00234179"/>
    <w:rsid w:val="002347FE"/>
    <w:rsid w:val="00250D92"/>
    <w:rsid w:val="00253BE5"/>
    <w:rsid w:val="00260943"/>
    <w:rsid w:val="002B6F7D"/>
    <w:rsid w:val="002C12E8"/>
    <w:rsid w:val="002E01CF"/>
    <w:rsid w:val="002E5E95"/>
    <w:rsid w:val="002E69E5"/>
    <w:rsid w:val="002F4066"/>
    <w:rsid w:val="00322968"/>
    <w:rsid w:val="00341B73"/>
    <w:rsid w:val="00342228"/>
    <w:rsid w:val="00345707"/>
    <w:rsid w:val="00364621"/>
    <w:rsid w:val="00385EA3"/>
    <w:rsid w:val="003A28C0"/>
    <w:rsid w:val="003C5A41"/>
    <w:rsid w:val="003D086F"/>
    <w:rsid w:val="003D7AF2"/>
    <w:rsid w:val="003E279A"/>
    <w:rsid w:val="003E28A8"/>
    <w:rsid w:val="004049CA"/>
    <w:rsid w:val="00440AA5"/>
    <w:rsid w:val="00443EA9"/>
    <w:rsid w:val="004626ED"/>
    <w:rsid w:val="004A46FF"/>
    <w:rsid w:val="004C3A54"/>
    <w:rsid w:val="004D448F"/>
    <w:rsid w:val="004D6181"/>
    <w:rsid w:val="004E1C1F"/>
    <w:rsid w:val="004F6281"/>
    <w:rsid w:val="005053CE"/>
    <w:rsid w:val="00510D08"/>
    <w:rsid w:val="00521300"/>
    <w:rsid w:val="00524069"/>
    <w:rsid w:val="00531DC8"/>
    <w:rsid w:val="00534210"/>
    <w:rsid w:val="00547E2A"/>
    <w:rsid w:val="00572449"/>
    <w:rsid w:val="00594346"/>
    <w:rsid w:val="005A638E"/>
    <w:rsid w:val="005B0E3B"/>
    <w:rsid w:val="005B620C"/>
    <w:rsid w:val="005D6746"/>
    <w:rsid w:val="005F0B87"/>
    <w:rsid w:val="005F2A55"/>
    <w:rsid w:val="00617BF9"/>
    <w:rsid w:val="006404BD"/>
    <w:rsid w:val="006417C8"/>
    <w:rsid w:val="0064608B"/>
    <w:rsid w:val="006640E1"/>
    <w:rsid w:val="006925BE"/>
    <w:rsid w:val="006938C1"/>
    <w:rsid w:val="00693CBF"/>
    <w:rsid w:val="00694DE3"/>
    <w:rsid w:val="006976AC"/>
    <w:rsid w:val="006A68B8"/>
    <w:rsid w:val="006B4F71"/>
    <w:rsid w:val="006E4520"/>
    <w:rsid w:val="006E690C"/>
    <w:rsid w:val="006F38FF"/>
    <w:rsid w:val="00741D74"/>
    <w:rsid w:val="00752A1E"/>
    <w:rsid w:val="00753264"/>
    <w:rsid w:val="007606F8"/>
    <w:rsid w:val="0077297D"/>
    <w:rsid w:val="0079561E"/>
    <w:rsid w:val="007A2396"/>
    <w:rsid w:val="007C2EBC"/>
    <w:rsid w:val="007D7328"/>
    <w:rsid w:val="007E3213"/>
    <w:rsid w:val="007E6385"/>
    <w:rsid w:val="00805C8F"/>
    <w:rsid w:val="00876B5C"/>
    <w:rsid w:val="00881D14"/>
    <w:rsid w:val="008955D3"/>
    <w:rsid w:val="008A27A1"/>
    <w:rsid w:val="008A5EED"/>
    <w:rsid w:val="008B3EAB"/>
    <w:rsid w:val="008C16AD"/>
    <w:rsid w:val="008D6382"/>
    <w:rsid w:val="00910C14"/>
    <w:rsid w:val="00956DD3"/>
    <w:rsid w:val="0095758F"/>
    <w:rsid w:val="0096004B"/>
    <w:rsid w:val="00964071"/>
    <w:rsid w:val="009764D6"/>
    <w:rsid w:val="009B2FB3"/>
    <w:rsid w:val="009B508C"/>
    <w:rsid w:val="009B6CB6"/>
    <w:rsid w:val="009D697C"/>
    <w:rsid w:val="00A033A2"/>
    <w:rsid w:val="00A11AF8"/>
    <w:rsid w:val="00A11AFC"/>
    <w:rsid w:val="00A1605B"/>
    <w:rsid w:val="00A244AF"/>
    <w:rsid w:val="00A26B5A"/>
    <w:rsid w:val="00A31768"/>
    <w:rsid w:val="00A5471C"/>
    <w:rsid w:val="00A63CE5"/>
    <w:rsid w:val="00A70178"/>
    <w:rsid w:val="00A72CB0"/>
    <w:rsid w:val="00A91ADE"/>
    <w:rsid w:val="00A91B6C"/>
    <w:rsid w:val="00AB7B81"/>
    <w:rsid w:val="00B00847"/>
    <w:rsid w:val="00B05D2A"/>
    <w:rsid w:val="00B34E8D"/>
    <w:rsid w:val="00B34F5D"/>
    <w:rsid w:val="00B425AC"/>
    <w:rsid w:val="00B669AD"/>
    <w:rsid w:val="00B83DC0"/>
    <w:rsid w:val="00B93372"/>
    <w:rsid w:val="00BC3C85"/>
    <w:rsid w:val="00BE43DA"/>
    <w:rsid w:val="00BF051D"/>
    <w:rsid w:val="00C13445"/>
    <w:rsid w:val="00C14993"/>
    <w:rsid w:val="00C16737"/>
    <w:rsid w:val="00C51EF3"/>
    <w:rsid w:val="00C96949"/>
    <w:rsid w:val="00CA3056"/>
    <w:rsid w:val="00CA6D7B"/>
    <w:rsid w:val="00CB06B0"/>
    <w:rsid w:val="00CB72C6"/>
    <w:rsid w:val="00CC02FC"/>
    <w:rsid w:val="00CC39A1"/>
    <w:rsid w:val="00CC4598"/>
    <w:rsid w:val="00CE4489"/>
    <w:rsid w:val="00CE49EC"/>
    <w:rsid w:val="00CF4AEE"/>
    <w:rsid w:val="00D148FA"/>
    <w:rsid w:val="00D212DB"/>
    <w:rsid w:val="00D274B5"/>
    <w:rsid w:val="00D338D6"/>
    <w:rsid w:val="00D9407F"/>
    <w:rsid w:val="00DA7AEA"/>
    <w:rsid w:val="00DB08C7"/>
    <w:rsid w:val="00DB2494"/>
    <w:rsid w:val="00DB7CE0"/>
    <w:rsid w:val="00DC6A4E"/>
    <w:rsid w:val="00DE1BC0"/>
    <w:rsid w:val="00DE2416"/>
    <w:rsid w:val="00DE4378"/>
    <w:rsid w:val="00E14981"/>
    <w:rsid w:val="00E15009"/>
    <w:rsid w:val="00E27A39"/>
    <w:rsid w:val="00E41697"/>
    <w:rsid w:val="00E62BF2"/>
    <w:rsid w:val="00E7342F"/>
    <w:rsid w:val="00EA7BF9"/>
    <w:rsid w:val="00EB50F1"/>
    <w:rsid w:val="00EC0D13"/>
    <w:rsid w:val="00EC26FC"/>
    <w:rsid w:val="00F01988"/>
    <w:rsid w:val="00F36124"/>
    <w:rsid w:val="00F5166A"/>
    <w:rsid w:val="00F60354"/>
    <w:rsid w:val="00F62A19"/>
    <w:rsid w:val="00F75E64"/>
    <w:rsid w:val="00F85DC9"/>
    <w:rsid w:val="00F86390"/>
    <w:rsid w:val="00F87C08"/>
    <w:rsid w:val="00FB3E32"/>
    <w:rsid w:val="00FC3ED8"/>
    <w:rsid w:val="00FE4F28"/>
    <w:rsid w:val="0238A00C"/>
    <w:rsid w:val="03CB75FF"/>
    <w:rsid w:val="082EF3B1"/>
    <w:rsid w:val="0850BF58"/>
    <w:rsid w:val="096C9463"/>
    <w:rsid w:val="09D68EC0"/>
    <w:rsid w:val="0ACA72A1"/>
    <w:rsid w:val="0B2D8279"/>
    <w:rsid w:val="0BA2418A"/>
    <w:rsid w:val="0D291963"/>
    <w:rsid w:val="0E10FA72"/>
    <w:rsid w:val="0E3B8E74"/>
    <w:rsid w:val="0E9669F3"/>
    <w:rsid w:val="10D901C2"/>
    <w:rsid w:val="1127B61E"/>
    <w:rsid w:val="13838351"/>
    <w:rsid w:val="1541B03D"/>
    <w:rsid w:val="154584FD"/>
    <w:rsid w:val="18371765"/>
    <w:rsid w:val="19BDD511"/>
    <w:rsid w:val="1AE1F4B3"/>
    <w:rsid w:val="1C0B52E1"/>
    <w:rsid w:val="1D441459"/>
    <w:rsid w:val="1D44DD3C"/>
    <w:rsid w:val="1E7574E7"/>
    <w:rsid w:val="1F662F90"/>
    <w:rsid w:val="1FB70689"/>
    <w:rsid w:val="1FCBB16F"/>
    <w:rsid w:val="204D56B2"/>
    <w:rsid w:val="218DCAE0"/>
    <w:rsid w:val="221E2D3D"/>
    <w:rsid w:val="23822EF5"/>
    <w:rsid w:val="246A859D"/>
    <w:rsid w:val="25EDC932"/>
    <w:rsid w:val="25F1D612"/>
    <w:rsid w:val="286DDF7B"/>
    <w:rsid w:val="297FBD16"/>
    <w:rsid w:val="30A501ED"/>
    <w:rsid w:val="31FEC9D2"/>
    <w:rsid w:val="36801BDA"/>
    <w:rsid w:val="380BB35F"/>
    <w:rsid w:val="388FF161"/>
    <w:rsid w:val="3954DF58"/>
    <w:rsid w:val="3A43D0E1"/>
    <w:rsid w:val="3ACAC68F"/>
    <w:rsid w:val="3B0E634D"/>
    <w:rsid w:val="3CBA2CAD"/>
    <w:rsid w:val="3D6E5A2F"/>
    <w:rsid w:val="3E159EE1"/>
    <w:rsid w:val="3E163CB2"/>
    <w:rsid w:val="3F0AC386"/>
    <w:rsid w:val="3FC72639"/>
    <w:rsid w:val="3FDA44DF"/>
    <w:rsid w:val="4057741B"/>
    <w:rsid w:val="43F00185"/>
    <w:rsid w:val="443B06A5"/>
    <w:rsid w:val="45EB0D73"/>
    <w:rsid w:val="47D56B1C"/>
    <w:rsid w:val="47DCAD1E"/>
    <w:rsid w:val="492220C9"/>
    <w:rsid w:val="4A4BEB84"/>
    <w:rsid w:val="4DEF77C2"/>
    <w:rsid w:val="512DD525"/>
    <w:rsid w:val="52569846"/>
    <w:rsid w:val="5624CD5F"/>
    <w:rsid w:val="57D3F071"/>
    <w:rsid w:val="58FCA653"/>
    <w:rsid w:val="5952A637"/>
    <w:rsid w:val="59C78BA4"/>
    <w:rsid w:val="5AC8F9EF"/>
    <w:rsid w:val="5C67D12B"/>
    <w:rsid w:val="5CDBF7DD"/>
    <w:rsid w:val="5ED8DC2C"/>
    <w:rsid w:val="5FA84678"/>
    <w:rsid w:val="5FB4E620"/>
    <w:rsid w:val="620B4941"/>
    <w:rsid w:val="6343132C"/>
    <w:rsid w:val="64597EBD"/>
    <w:rsid w:val="64A344C1"/>
    <w:rsid w:val="657C2F75"/>
    <w:rsid w:val="658CCD6B"/>
    <w:rsid w:val="663A82A1"/>
    <w:rsid w:val="666A2BBD"/>
    <w:rsid w:val="671A06F8"/>
    <w:rsid w:val="6756E805"/>
    <w:rsid w:val="67FA3D98"/>
    <w:rsid w:val="682EC47D"/>
    <w:rsid w:val="6D6C7235"/>
    <w:rsid w:val="6E0B4979"/>
    <w:rsid w:val="6F60F3A4"/>
    <w:rsid w:val="6F71B4E8"/>
    <w:rsid w:val="7095CEC0"/>
    <w:rsid w:val="717CC9A6"/>
    <w:rsid w:val="72B73BDC"/>
    <w:rsid w:val="72F929EF"/>
    <w:rsid w:val="7323992C"/>
    <w:rsid w:val="73B954D1"/>
    <w:rsid w:val="743104A6"/>
    <w:rsid w:val="76552FB4"/>
    <w:rsid w:val="776093C9"/>
    <w:rsid w:val="77AA77D2"/>
    <w:rsid w:val="78269CF7"/>
    <w:rsid w:val="78480C99"/>
    <w:rsid w:val="7A17EFC1"/>
    <w:rsid w:val="7ADBC44D"/>
    <w:rsid w:val="7B459B68"/>
    <w:rsid w:val="7E86E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4C305"/>
  <w15:chartTrackingRefBased/>
  <w15:docId w15:val="{FAEA0C33-888A-2748-9D2F-807355BD3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3ED8"/>
    <w:rPr>
      <w:rFonts w:ascii="Times New Roman" w:hAnsi="Times New Roman" w:eastAsia="Times New Roman" w:cs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39A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CC39A1"/>
    <w:pPr>
      <w:tabs>
        <w:tab w:val="center" w:pos="4680"/>
        <w:tab w:val="right" w:pos="9360"/>
      </w:tabs>
    </w:pPr>
    <w:rPr>
      <w:rFonts w:asciiTheme="minorHAnsi" w:hAnsiTheme="minorHAnsi" w:eastAsiaTheme="minorHAnsi" w:cstheme="minorBidi"/>
    </w:rPr>
  </w:style>
  <w:style w:type="character" w:styleId="HeaderChar" w:customStyle="1">
    <w:name w:val="Header Char"/>
    <w:basedOn w:val="DefaultParagraphFont"/>
    <w:link w:val="Header"/>
    <w:uiPriority w:val="99"/>
    <w:rsid w:val="00CC39A1"/>
  </w:style>
  <w:style w:type="paragraph" w:styleId="Footer">
    <w:name w:val="footer"/>
    <w:basedOn w:val="Normal"/>
    <w:link w:val="FooterChar"/>
    <w:uiPriority w:val="99"/>
    <w:unhideWhenUsed/>
    <w:rsid w:val="00CC39A1"/>
    <w:pPr>
      <w:tabs>
        <w:tab w:val="center" w:pos="4680"/>
        <w:tab w:val="right" w:pos="9360"/>
      </w:tabs>
    </w:pPr>
    <w:rPr>
      <w:rFonts w:asciiTheme="minorHAnsi" w:hAnsiTheme="minorHAnsi" w:eastAsiaTheme="minorHAnsi" w:cstheme="minorBidi"/>
    </w:rPr>
  </w:style>
  <w:style w:type="character" w:styleId="FooterChar" w:customStyle="1">
    <w:name w:val="Footer Char"/>
    <w:basedOn w:val="DefaultParagraphFont"/>
    <w:link w:val="Footer"/>
    <w:uiPriority w:val="99"/>
    <w:rsid w:val="00CC39A1"/>
  </w:style>
  <w:style w:type="character" w:styleId="apple-converted-space" w:customStyle="1">
    <w:name w:val="apple-converted-space"/>
    <w:basedOn w:val="DefaultParagraphFont"/>
    <w:rsid w:val="00CC39A1"/>
  </w:style>
  <w:style w:type="paragraph" w:styleId="ListParagraph">
    <w:name w:val="List Paragraph"/>
    <w:basedOn w:val="Normal"/>
    <w:uiPriority w:val="34"/>
    <w:qFormat/>
    <w:rsid w:val="00CC39A1"/>
    <w:pPr>
      <w:ind w:left="720"/>
      <w:contextualSpacing/>
    </w:pPr>
    <w:rPr>
      <w:rFonts w:asciiTheme="minorHAnsi" w:hAnsiTheme="minorHAnsi" w:eastAsiaTheme="minorHAnsi" w:cstheme="minorBidi"/>
    </w:rPr>
  </w:style>
  <w:style w:type="character" w:styleId="Hyperlink">
    <w:name w:val="Hyperlink"/>
    <w:basedOn w:val="DefaultParagraphFont"/>
    <w:uiPriority w:val="99"/>
    <w:unhideWhenUsed/>
    <w:rsid w:val="00385E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5EA3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85EA3"/>
    <w:rPr>
      <w:rFonts w:asciiTheme="minorHAnsi" w:hAnsiTheme="minorHAnsi" w:eastAsiaTheme="minorHAnsi" w:cstheme="minorBidi"/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385EA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85EA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85EA3"/>
    <w:rPr>
      <w:rFonts w:asciiTheme="minorHAnsi" w:hAnsiTheme="minorHAnsi" w:eastAsiaTheme="minorHAnsi" w:cstheme="minorBidi"/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385EA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85EA3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85EA3"/>
    <w:rPr>
      <w:color w:val="954F72" w:themeColor="followedHyperlink"/>
      <w:u w:val="single"/>
    </w:rPr>
  </w:style>
  <w:style w:type="paragraph" w:styleId="Default" w:customStyle="1">
    <w:name w:val="Default"/>
    <w:basedOn w:val="Normal"/>
    <w:rsid w:val="00594346"/>
    <w:pPr>
      <w:autoSpaceDE w:val="0"/>
      <w:autoSpaceDN w:val="0"/>
    </w:pPr>
    <w:rPr>
      <w:rFonts w:ascii="Cambria" w:hAnsi="Cambria" w:cs="Calibri" w:eastAsiaTheme="minorHAns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1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3387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8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471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5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4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customXml" Target="../customXml/item3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2.xml" Id="rId10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96EEEC3797D04F9F39A44CB631AD32" ma:contentTypeVersion="18" ma:contentTypeDescription="Create a new document." ma:contentTypeScope="" ma:versionID="fb02a04a7a59da7e7499b9f8691e2a20">
  <xsd:schema xmlns:xsd="http://www.w3.org/2001/XMLSchema" xmlns:xs="http://www.w3.org/2001/XMLSchema" xmlns:p="http://schemas.microsoft.com/office/2006/metadata/properties" xmlns:ns2="672893ed-604c-4d59-9cdb-6e8f50d0bdd4" xmlns:ns3="b8ce3693-97e5-4739-a377-5ae72ccedd58" targetNamespace="http://schemas.microsoft.com/office/2006/metadata/properties" ma:root="true" ma:fieldsID="ba8fd94be4208a481fd875418bccfe10" ns2:_="" ns3:_="">
    <xsd:import namespace="672893ed-604c-4d59-9cdb-6e8f50d0bdd4"/>
    <xsd:import namespace="b8ce3693-97e5-4739-a377-5ae72cced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893ed-604c-4d59-9cdb-6e8f50d0bd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5877823-1dbd-4b5b-87cb-41099253c0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e3693-97e5-4739-a377-5ae72ccedd5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8adb91d-e643-45fa-9810-6f5415b720d0}" ma:internalName="TaxCatchAll" ma:showField="CatchAllData" ma:web="b8ce3693-97e5-4739-a377-5ae72cced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ce3693-97e5-4739-a377-5ae72ccedd58" xsi:nil="true"/>
    <lcf76f155ced4ddcb4097134ff3c332f xmlns="672893ed-604c-4d59-9cdb-6e8f50d0bd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B3B4A76-4ABD-4697-96F1-F3DF55182D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2B75EC-159D-4EF1-A84E-D57B56C6F113}"/>
</file>

<file path=customXml/itemProps3.xml><?xml version="1.0" encoding="utf-8"?>
<ds:datastoreItem xmlns:ds="http://schemas.openxmlformats.org/officeDocument/2006/customXml" ds:itemID="{40FBA7FF-1FCE-4FB1-BD15-998DA51D94E7}"/>
</file>

<file path=customXml/itemProps4.xml><?xml version="1.0" encoding="utf-8"?>
<ds:datastoreItem xmlns:ds="http://schemas.openxmlformats.org/officeDocument/2006/customXml" ds:itemID="{D986FFEC-FF49-4FA8-8FEF-3E856E12FC9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Bondoc, Salvador L. Prof.</dc:creator>
  <keywords/>
  <dc:description/>
  <lastModifiedBy>Kristen Brown</lastModifiedBy>
  <revision>7</revision>
  <dcterms:created xsi:type="dcterms:W3CDTF">2021-09-16T21:17:00.0000000Z</dcterms:created>
  <dcterms:modified xsi:type="dcterms:W3CDTF">2024-06-27T19:07:59.3493763Z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0x0101001696EEEC3797D04F9F39A44CB631AD32</vt:lpwstr>
  </property>
  <property fmtid="{D5CDD505-2E9C-101B-9397-08002B2CF9AE}" pid="3" name="MediaServiceImageTags">
    <vt:lpwstr/>
  </property>
</Properties>
</file>