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C9" w:rsidRDefault="00263A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-25241</wp:posOffset>
            </wp:positionV>
            <wp:extent cx="1097280" cy="4572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C9" w:rsidRDefault="00263AC9"/>
    <w:p w:rsidR="00571635" w:rsidRDefault="00263AC9" w:rsidP="00263AC9">
      <w:pPr>
        <w:jc w:val="center"/>
        <w:rPr>
          <w:b/>
          <w:sz w:val="28"/>
        </w:rPr>
      </w:pPr>
      <w:r>
        <w:rPr>
          <w:b/>
          <w:sz w:val="28"/>
        </w:rPr>
        <w:t xml:space="preserve">ACOTE </w:t>
      </w:r>
      <w:r w:rsidR="00BB3158">
        <w:rPr>
          <w:b/>
          <w:sz w:val="28"/>
        </w:rPr>
        <w:t xml:space="preserve">ONLINE </w:t>
      </w:r>
      <w:r>
        <w:rPr>
          <w:b/>
          <w:sz w:val="28"/>
        </w:rPr>
        <w:t xml:space="preserve">ELIGIBILITY </w:t>
      </w:r>
      <w:r w:rsidRPr="00263AC9">
        <w:rPr>
          <w:b/>
          <w:sz w:val="28"/>
        </w:rPr>
        <w:t>PROCESS</w:t>
      </w:r>
    </w:p>
    <w:p w:rsidR="00263AC9" w:rsidRPr="00B11877" w:rsidRDefault="00263AC9" w:rsidP="00263AC9">
      <w:pPr>
        <w:rPr>
          <w:b/>
        </w:rPr>
      </w:pPr>
    </w:p>
    <w:p w:rsidR="00263AC9" w:rsidRPr="008E01D5" w:rsidRDefault="00263AC9" w:rsidP="008E01D5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8"/>
        </w:rPr>
      </w:pPr>
      <w:r>
        <w:rPr>
          <w:sz w:val="28"/>
        </w:rPr>
        <w:t xml:space="preserve">Using your internet browser, open ACOTE online: </w:t>
      </w:r>
      <w:hyperlink r:id="rId6" w:history="1">
        <w:r w:rsidRPr="00122DB6">
          <w:rPr>
            <w:rStyle w:val="Hyperlink"/>
            <w:sz w:val="28"/>
          </w:rPr>
          <w:t>https://acote.aota.org/login</w:t>
        </w:r>
      </w:hyperlink>
      <w:r w:rsidR="008E01D5">
        <w:rPr>
          <w:sz w:val="28"/>
        </w:rPr>
        <w:t xml:space="preserve">. </w:t>
      </w:r>
      <w:r w:rsidRPr="008E01D5">
        <w:rPr>
          <w:sz w:val="28"/>
        </w:rPr>
        <w:t xml:space="preserve">Log in using your Username (your full e-mail address) and the provided Password. </w:t>
      </w:r>
    </w:p>
    <w:p w:rsidR="00EE5F2B" w:rsidRPr="00EE5F2B" w:rsidRDefault="00EE5F2B" w:rsidP="00EE5F2B">
      <w:pPr>
        <w:pStyle w:val="ListParagraph"/>
        <w:rPr>
          <w:sz w:val="28"/>
        </w:rPr>
      </w:pPr>
    </w:p>
    <w:p w:rsidR="00EE5F2B" w:rsidRPr="00A67559" w:rsidRDefault="00EE5F2B" w:rsidP="00263AC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8"/>
          <w:szCs w:val="28"/>
        </w:rPr>
      </w:pPr>
      <w:r w:rsidRPr="00A67559">
        <w:rPr>
          <w:sz w:val="28"/>
          <w:szCs w:val="28"/>
        </w:rPr>
        <w:t xml:space="preserve">For security, </w:t>
      </w:r>
      <w:r w:rsidRPr="00A67559">
        <w:rPr>
          <w:sz w:val="28"/>
          <w:szCs w:val="28"/>
          <w:u w:val="single"/>
        </w:rPr>
        <w:t>please reset your password</w:t>
      </w:r>
      <w:r w:rsidRPr="00A67559">
        <w:rPr>
          <w:sz w:val="28"/>
          <w:szCs w:val="28"/>
        </w:rPr>
        <w:t xml:space="preserve"> so others can’t use your log in. </w:t>
      </w:r>
      <w:r w:rsidR="00A67559" w:rsidRPr="00A67559">
        <w:rPr>
          <w:sz w:val="28"/>
          <w:szCs w:val="28"/>
        </w:rPr>
        <w:t>To</w:t>
      </w:r>
      <w:r w:rsidR="00A67559">
        <w:rPr>
          <w:sz w:val="28"/>
          <w:szCs w:val="28"/>
        </w:rPr>
        <w:t xml:space="preserve"> reset your password, </w:t>
      </w:r>
      <w:r w:rsidR="00A67559" w:rsidRPr="00A67559">
        <w:rPr>
          <w:sz w:val="28"/>
          <w:szCs w:val="28"/>
        </w:rPr>
        <w:t>click on the “My Account” button at the top right of the page and add</w:t>
      </w:r>
      <w:r w:rsidR="00A67559">
        <w:rPr>
          <w:sz w:val="28"/>
          <w:szCs w:val="28"/>
        </w:rPr>
        <w:t xml:space="preserve"> </w:t>
      </w:r>
      <w:r w:rsidR="00A67559" w:rsidRPr="00A67559">
        <w:rPr>
          <w:sz w:val="28"/>
          <w:szCs w:val="28"/>
        </w:rPr>
        <w:t xml:space="preserve">a new password that you will remember. </w:t>
      </w:r>
      <w:r w:rsidRPr="00A67559">
        <w:rPr>
          <w:sz w:val="28"/>
          <w:szCs w:val="28"/>
        </w:rPr>
        <w:t>You may want to record your new password in a safe place.</w:t>
      </w:r>
    </w:p>
    <w:p w:rsidR="00263AC9" w:rsidRPr="00263AC9" w:rsidRDefault="00263AC9" w:rsidP="00263AC9">
      <w:pPr>
        <w:tabs>
          <w:tab w:val="left" w:pos="540"/>
        </w:tabs>
        <w:rPr>
          <w:sz w:val="28"/>
        </w:rPr>
      </w:pPr>
    </w:p>
    <w:p w:rsidR="00263AC9" w:rsidRPr="008E01D5" w:rsidRDefault="00263AC9" w:rsidP="008E01D5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8"/>
        </w:rPr>
      </w:pPr>
      <w:r>
        <w:rPr>
          <w:sz w:val="28"/>
        </w:rPr>
        <w:t>In the bl</w:t>
      </w:r>
      <w:r w:rsidR="00A55F0D">
        <w:rPr>
          <w:sz w:val="28"/>
        </w:rPr>
        <w:t>ack</w:t>
      </w:r>
      <w:r>
        <w:rPr>
          <w:sz w:val="28"/>
        </w:rPr>
        <w:t xml:space="preserve"> bar, click on “</w:t>
      </w:r>
      <w:r w:rsidR="008D00C7">
        <w:rPr>
          <w:sz w:val="28"/>
        </w:rPr>
        <w:t>Officials</w:t>
      </w:r>
      <w:r>
        <w:rPr>
          <w:sz w:val="28"/>
        </w:rPr>
        <w:t>”.</w:t>
      </w:r>
      <w:r w:rsidR="008E01D5">
        <w:rPr>
          <w:sz w:val="28"/>
        </w:rPr>
        <w:t xml:space="preserve"> </w:t>
      </w:r>
      <w:r w:rsidR="008D00C7" w:rsidRPr="008E01D5">
        <w:rPr>
          <w:sz w:val="28"/>
        </w:rPr>
        <w:t>Click on each official’s name to review the contact information and edit as necessary.</w:t>
      </w:r>
      <w:r w:rsidRPr="008E01D5">
        <w:rPr>
          <w:sz w:val="28"/>
        </w:rPr>
        <w:t xml:space="preserve"> </w:t>
      </w:r>
      <w:r w:rsidR="008D00C7" w:rsidRPr="008E01D5">
        <w:rPr>
          <w:sz w:val="28"/>
        </w:rPr>
        <w:t xml:space="preserve">To edit, click the “Edit” button under “ACTION”, then make the necessary edits. </w:t>
      </w:r>
      <w:r w:rsidRPr="008E01D5">
        <w:rPr>
          <w:sz w:val="28"/>
        </w:rPr>
        <w:t>Click the “</w:t>
      </w:r>
      <w:r w:rsidR="008D00C7" w:rsidRPr="008E01D5">
        <w:rPr>
          <w:sz w:val="28"/>
        </w:rPr>
        <w:t>Save</w:t>
      </w:r>
      <w:r w:rsidRPr="008E01D5">
        <w:rPr>
          <w:sz w:val="28"/>
        </w:rPr>
        <w:t xml:space="preserve">” button </w:t>
      </w:r>
      <w:r w:rsidR="008D00C7" w:rsidRPr="008E01D5">
        <w:rPr>
          <w:sz w:val="28"/>
        </w:rPr>
        <w:t>on the lower left-hand side.</w:t>
      </w:r>
    </w:p>
    <w:p w:rsidR="00263AC9" w:rsidRPr="00263AC9" w:rsidRDefault="00263AC9" w:rsidP="00263AC9">
      <w:pPr>
        <w:tabs>
          <w:tab w:val="left" w:pos="540"/>
        </w:tabs>
        <w:rPr>
          <w:sz w:val="28"/>
        </w:rPr>
      </w:pPr>
    </w:p>
    <w:p w:rsidR="00263AC9" w:rsidRDefault="00263AC9" w:rsidP="00263AC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8"/>
        </w:rPr>
      </w:pPr>
      <w:bookmarkStart w:id="0" w:name="_GoBack"/>
      <w:r>
        <w:rPr>
          <w:sz w:val="28"/>
        </w:rPr>
        <w:t>Click on the “Eligibility Data” tab and complete all requested information.</w:t>
      </w:r>
      <w:r w:rsidR="00AF70C3">
        <w:rPr>
          <w:sz w:val="28"/>
        </w:rPr>
        <w:t xml:space="preserve"> Click “Save”.</w:t>
      </w:r>
    </w:p>
    <w:p w:rsidR="00AF70C3" w:rsidRPr="00AF70C3" w:rsidRDefault="00AF70C3" w:rsidP="00AF70C3">
      <w:pPr>
        <w:pStyle w:val="ListParagraph"/>
        <w:rPr>
          <w:sz w:val="28"/>
        </w:rPr>
      </w:pPr>
    </w:p>
    <w:p w:rsidR="00AF70C3" w:rsidRDefault="00AF70C3" w:rsidP="00263AC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8"/>
        </w:rPr>
      </w:pPr>
      <w:r>
        <w:rPr>
          <w:sz w:val="28"/>
        </w:rPr>
        <w:t>Click on the “Additional Institution” tab and respond to the question about whether the program has multiple sponsoring institutions.</w:t>
      </w:r>
    </w:p>
    <w:p w:rsidR="00263AC9" w:rsidRPr="00B11877" w:rsidRDefault="00263AC9" w:rsidP="00263AC9">
      <w:pPr>
        <w:tabs>
          <w:tab w:val="left" w:pos="540"/>
        </w:tabs>
      </w:pPr>
    </w:p>
    <w:p w:rsidR="00824D7E" w:rsidRDefault="00B11877" w:rsidP="00C64456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8"/>
        </w:rPr>
      </w:pPr>
      <w:r w:rsidRPr="00C64456">
        <w:rPr>
          <w:sz w:val="28"/>
        </w:rPr>
        <w:t xml:space="preserve">Once all requested information is complete as reflected on the “Home” tab, the </w:t>
      </w:r>
      <w:r w:rsidR="00AF70C3">
        <w:rPr>
          <w:sz w:val="28"/>
        </w:rPr>
        <w:t xml:space="preserve">program director should sign off on the Letter of Intent </w:t>
      </w:r>
      <w:r w:rsidR="002A5C14">
        <w:rPr>
          <w:sz w:val="28"/>
        </w:rPr>
        <w:t xml:space="preserve">by </w:t>
      </w:r>
      <w:r w:rsidR="008E01D5">
        <w:rPr>
          <w:sz w:val="28"/>
        </w:rPr>
        <w:t xml:space="preserve">checking the box to the left of their name, </w:t>
      </w:r>
      <w:r w:rsidR="002A5C14">
        <w:rPr>
          <w:sz w:val="28"/>
        </w:rPr>
        <w:t xml:space="preserve">clicking the </w:t>
      </w:r>
      <w:r w:rsidR="00AF70C3">
        <w:rPr>
          <w:sz w:val="28"/>
        </w:rPr>
        <w:t>“S</w:t>
      </w:r>
      <w:r w:rsidR="00824D7E">
        <w:rPr>
          <w:sz w:val="28"/>
        </w:rPr>
        <w:t xml:space="preserve">ubmit for Signature of DEAN” button, the “Confirm Submit for DEAN’s Signature” when the email </w:t>
      </w:r>
      <w:r w:rsidR="00563F6B">
        <w:rPr>
          <w:sz w:val="28"/>
        </w:rPr>
        <w:t>appears</w:t>
      </w:r>
      <w:r w:rsidR="00824D7E">
        <w:rPr>
          <w:sz w:val="28"/>
        </w:rPr>
        <w:t>, and the “OK” button.</w:t>
      </w:r>
      <w:r w:rsidR="008E01D5">
        <w:rPr>
          <w:sz w:val="28"/>
        </w:rPr>
        <w:t xml:space="preserve"> The Dean will receive a system-generated email with instructions.</w:t>
      </w:r>
    </w:p>
    <w:p w:rsidR="00824D7E" w:rsidRPr="00824D7E" w:rsidRDefault="00824D7E" w:rsidP="00824D7E">
      <w:pPr>
        <w:pStyle w:val="ListParagraph"/>
        <w:rPr>
          <w:sz w:val="28"/>
        </w:rPr>
      </w:pPr>
    </w:p>
    <w:p w:rsidR="00824D7E" w:rsidRDefault="00315F97" w:rsidP="00C64456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8"/>
        </w:rPr>
      </w:pPr>
      <w:r>
        <w:rPr>
          <w:sz w:val="28"/>
        </w:rPr>
        <w:t xml:space="preserve">The </w:t>
      </w:r>
      <w:r w:rsidR="00824D7E">
        <w:rPr>
          <w:sz w:val="28"/>
        </w:rPr>
        <w:t>D</w:t>
      </w:r>
      <w:r w:rsidR="00B11877" w:rsidRPr="00C64456">
        <w:rPr>
          <w:sz w:val="28"/>
        </w:rPr>
        <w:t>ean should sign off on the Letter of Intent</w:t>
      </w:r>
      <w:r w:rsidR="00C64456" w:rsidRPr="00C64456">
        <w:rPr>
          <w:sz w:val="28"/>
        </w:rPr>
        <w:t xml:space="preserve"> </w:t>
      </w:r>
      <w:r w:rsidR="008E01D5" w:rsidRPr="008E01D5">
        <w:rPr>
          <w:sz w:val="28"/>
        </w:rPr>
        <w:t xml:space="preserve">by checking the box to the left of their name, </w:t>
      </w:r>
      <w:r w:rsidR="008E01D5">
        <w:rPr>
          <w:sz w:val="28"/>
        </w:rPr>
        <w:t>clicking the</w:t>
      </w:r>
      <w:r w:rsidR="00C64456" w:rsidRPr="00C64456">
        <w:rPr>
          <w:sz w:val="28"/>
        </w:rPr>
        <w:t xml:space="preserve"> “Submit for Signature of CEO”</w:t>
      </w:r>
      <w:r w:rsidR="00824D7E">
        <w:rPr>
          <w:sz w:val="28"/>
        </w:rPr>
        <w:t>,</w:t>
      </w:r>
      <w:r w:rsidR="00B11877" w:rsidRPr="00C64456">
        <w:rPr>
          <w:sz w:val="28"/>
        </w:rPr>
        <w:t xml:space="preserve"> </w:t>
      </w:r>
      <w:r w:rsidR="00824D7E">
        <w:rPr>
          <w:sz w:val="28"/>
        </w:rPr>
        <w:t xml:space="preserve">the “Confirm Submit for CEO’s Review” when the email </w:t>
      </w:r>
      <w:r w:rsidR="00563F6B">
        <w:rPr>
          <w:sz w:val="28"/>
        </w:rPr>
        <w:t>appears</w:t>
      </w:r>
      <w:r w:rsidR="00824D7E">
        <w:rPr>
          <w:sz w:val="28"/>
        </w:rPr>
        <w:t xml:space="preserve">, and the “OK” button. </w:t>
      </w:r>
      <w:r w:rsidR="00B11877" w:rsidRPr="00C64456">
        <w:rPr>
          <w:sz w:val="28"/>
        </w:rPr>
        <w:t xml:space="preserve">It will then be transmitted to the CEO for electronic approval. </w:t>
      </w:r>
      <w:r w:rsidR="008E01D5">
        <w:rPr>
          <w:sz w:val="28"/>
        </w:rPr>
        <w:t>The CEO will receive a system-generated email with instructions.</w:t>
      </w:r>
    </w:p>
    <w:p w:rsidR="00824D7E" w:rsidRPr="00824D7E" w:rsidRDefault="00824D7E" w:rsidP="00824D7E">
      <w:pPr>
        <w:pStyle w:val="ListParagraph"/>
        <w:rPr>
          <w:sz w:val="28"/>
        </w:rPr>
      </w:pPr>
    </w:p>
    <w:p w:rsidR="00B11877" w:rsidRPr="00C64456" w:rsidRDefault="00824D7E" w:rsidP="00C64456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8"/>
        </w:rPr>
      </w:pPr>
      <w:r>
        <w:rPr>
          <w:sz w:val="28"/>
        </w:rPr>
        <w:t xml:space="preserve">The CEO should sign off, then click the “Send to ACOTE” button, the “Confirm Submit to ACOTE” </w:t>
      </w:r>
      <w:r w:rsidR="008E01D5" w:rsidRPr="008E01D5">
        <w:rPr>
          <w:sz w:val="28"/>
        </w:rPr>
        <w:t xml:space="preserve">when the email </w:t>
      </w:r>
      <w:r w:rsidR="00563F6B">
        <w:rPr>
          <w:sz w:val="28"/>
        </w:rPr>
        <w:t>appears</w:t>
      </w:r>
      <w:r w:rsidR="008E01D5" w:rsidRPr="008E01D5">
        <w:rPr>
          <w:sz w:val="28"/>
        </w:rPr>
        <w:t xml:space="preserve">, and the “OK” button. </w:t>
      </w:r>
      <w:r w:rsidR="008E01D5">
        <w:rPr>
          <w:sz w:val="28"/>
        </w:rPr>
        <w:t xml:space="preserve">The </w:t>
      </w:r>
      <w:r w:rsidRPr="00C64456">
        <w:rPr>
          <w:sz w:val="28"/>
        </w:rPr>
        <w:t xml:space="preserve">Letter of Intent </w:t>
      </w:r>
      <w:r w:rsidR="008E01D5">
        <w:rPr>
          <w:sz w:val="28"/>
        </w:rPr>
        <w:t xml:space="preserve">and Eligibility Application </w:t>
      </w:r>
      <w:r w:rsidRPr="00C64456">
        <w:rPr>
          <w:sz w:val="28"/>
        </w:rPr>
        <w:t>will be submitted to ACOTE.</w:t>
      </w:r>
      <w:r w:rsidR="00B11877" w:rsidRPr="00C64456">
        <w:rPr>
          <w:sz w:val="28"/>
        </w:rPr>
        <w:br/>
      </w:r>
    </w:p>
    <w:p w:rsidR="00263AC9" w:rsidRDefault="005C3CD0" w:rsidP="00263AC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sz w:val="28"/>
        </w:rPr>
      </w:pPr>
      <w:r>
        <w:rPr>
          <w:sz w:val="28"/>
        </w:rPr>
        <w:t xml:space="preserve">Once submitted, </w:t>
      </w:r>
      <w:r w:rsidR="00C64456">
        <w:rPr>
          <w:sz w:val="28"/>
        </w:rPr>
        <w:t xml:space="preserve">ACOTE staff will prepare </w:t>
      </w:r>
      <w:r w:rsidR="00263AC9">
        <w:rPr>
          <w:sz w:val="28"/>
        </w:rPr>
        <w:t>instructions for the next step in the process</w:t>
      </w:r>
      <w:r>
        <w:rPr>
          <w:sz w:val="28"/>
        </w:rPr>
        <w:t xml:space="preserve"> and will </w:t>
      </w:r>
      <w:r w:rsidR="00C64456">
        <w:rPr>
          <w:sz w:val="28"/>
        </w:rPr>
        <w:t xml:space="preserve">grant </w:t>
      </w:r>
      <w:r>
        <w:rPr>
          <w:sz w:val="28"/>
        </w:rPr>
        <w:t>access to the online Candidacy Application</w:t>
      </w:r>
      <w:r w:rsidR="00263AC9">
        <w:rPr>
          <w:sz w:val="28"/>
        </w:rPr>
        <w:t>.</w:t>
      </w:r>
    </w:p>
    <w:p w:rsidR="00263AC9" w:rsidRDefault="00263AC9" w:rsidP="00263AC9">
      <w:pPr>
        <w:tabs>
          <w:tab w:val="left" w:pos="540"/>
        </w:tabs>
        <w:rPr>
          <w:sz w:val="28"/>
        </w:rPr>
      </w:pPr>
    </w:p>
    <w:bookmarkEnd w:id="0"/>
    <w:p w:rsidR="00263AC9" w:rsidRPr="00263AC9" w:rsidRDefault="00263AC9" w:rsidP="00263AC9">
      <w:pPr>
        <w:tabs>
          <w:tab w:val="left" w:pos="540"/>
        </w:tabs>
        <w:rPr>
          <w:sz w:val="28"/>
        </w:rPr>
      </w:pPr>
      <w:r>
        <w:rPr>
          <w:sz w:val="28"/>
        </w:rPr>
        <w:t xml:space="preserve">If you need assistance, please contact </w:t>
      </w:r>
      <w:hyperlink r:id="rId7" w:history="1">
        <w:r w:rsidRPr="00122DB6">
          <w:rPr>
            <w:rStyle w:val="Hyperlink"/>
            <w:sz w:val="28"/>
          </w:rPr>
          <w:t>sgraves@aota.org</w:t>
        </w:r>
      </w:hyperlink>
      <w:r>
        <w:rPr>
          <w:sz w:val="28"/>
        </w:rPr>
        <w:t>.</w:t>
      </w:r>
    </w:p>
    <w:sectPr w:rsidR="00263AC9" w:rsidRPr="00263AC9" w:rsidSect="00AF70C3">
      <w:pgSz w:w="12240" w:h="15840"/>
      <w:pgMar w:top="576" w:right="116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6148"/>
    <w:multiLevelType w:val="hybridMultilevel"/>
    <w:tmpl w:val="7F1E4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C9"/>
    <w:rsid w:val="00263AC9"/>
    <w:rsid w:val="002A5C14"/>
    <w:rsid w:val="00315F97"/>
    <w:rsid w:val="00563F6B"/>
    <w:rsid w:val="00571635"/>
    <w:rsid w:val="005C3CD0"/>
    <w:rsid w:val="00824D7E"/>
    <w:rsid w:val="008556E3"/>
    <w:rsid w:val="008D00C7"/>
    <w:rsid w:val="008E01D5"/>
    <w:rsid w:val="00A06DF0"/>
    <w:rsid w:val="00A55F0D"/>
    <w:rsid w:val="00A67559"/>
    <w:rsid w:val="00AF70C3"/>
    <w:rsid w:val="00B11877"/>
    <w:rsid w:val="00B70378"/>
    <w:rsid w:val="00BB3158"/>
    <w:rsid w:val="00BD5467"/>
    <w:rsid w:val="00C64456"/>
    <w:rsid w:val="00EE5F2B"/>
    <w:rsid w:val="00F03867"/>
    <w:rsid w:val="00F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4B4E1-C657-4CF0-AB91-D7CB5C75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78"/>
  </w:style>
  <w:style w:type="paragraph" w:styleId="Heading2">
    <w:name w:val="heading 2"/>
    <w:basedOn w:val="Normal"/>
    <w:next w:val="Normal"/>
    <w:link w:val="Heading2Char"/>
    <w:qFormat/>
    <w:rsid w:val="00B70378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0378"/>
    <w:rPr>
      <w:b/>
      <w:i/>
      <w:sz w:val="24"/>
    </w:rPr>
  </w:style>
  <w:style w:type="character" w:styleId="Strong">
    <w:name w:val="Strong"/>
    <w:qFormat/>
    <w:rsid w:val="00B70378"/>
    <w:rPr>
      <w:b/>
      <w:bCs/>
    </w:rPr>
  </w:style>
  <w:style w:type="paragraph" w:styleId="ListParagraph">
    <w:name w:val="List Paragraph"/>
    <w:basedOn w:val="Normal"/>
    <w:uiPriority w:val="99"/>
    <w:qFormat/>
    <w:rsid w:val="00B70378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263A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raves@a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ote.aota.org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Occupational Therapy Association, Inc.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Sue Graves</cp:lastModifiedBy>
  <cp:revision>7</cp:revision>
  <dcterms:created xsi:type="dcterms:W3CDTF">2016-09-28T13:14:00Z</dcterms:created>
  <dcterms:modified xsi:type="dcterms:W3CDTF">2019-05-10T12:28:00Z</dcterms:modified>
</cp:coreProperties>
</file>